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ED2" w:rsidRDefault="00960F0E" w:rsidP="0038370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2D05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Взаимодействие отделений ГАУ АО «МФЦ» с Управлением Росреестра по Архангельской области и Ненецкому автономному округу </w:t>
      </w:r>
    </w:p>
    <w:p w:rsidR="00383700" w:rsidRPr="002D052C" w:rsidRDefault="00383700" w:rsidP="0038370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347C0" w:rsidRPr="00383700" w:rsidRDefault="007347C0" w:rsidP="002D05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 Росреестра </w:t>
      </w:r>
      <w:r w:rsidR="002973D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83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самы</w:t>
      </w:r>
      <w:r w:rsidR="002973D3">
        <w:rPr>
          <w:rFonts w:ascii="Times New Roman" w:eastAsia="Times New Roman" w:hAnsi="Times New Roman" w:cs="Times New Roman"/>
          <w:sz w:val="28"/>
          <w:szCs w:val="28"/>
          <w:lang w:eastAsia="ru-RU"/>
        </w:rPr>
        <w:t>е востребованные</w:t>
      </w:r>
      <w:r w:rsidRPr="00383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заявителей центров «Мои документы». Чтобы жители региона получали их максимально быстро и качественно</w:t>
      </w:r>
      <w:r w:rsidR="006F4C2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83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 специалистами МФЦ и сотрудниками ведомства налажено продуктивное вза</w:t>
      </w:r>
      <w:r w:rsidR="001B23F5">
        <w:rPr>
          <w:rFonts w:ascii="Times New Roman" w:eastAsia="Times New Roman" w:hAnsi="Times New Roman" w:cs="Times New Roman"/>
          <w:sz w:val="28"/>
          <w:szCs w:val="28"/>
          <w:lang w:eastAsia="ru-RU"/>
        </w:rPr>
        <w:t>имодействие</w:t>
      </w:r>
      <w:r w:rsidR="006F4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только дистанционно – посредством</w:t>
      </w:r>
      <w:r w:rsidRPr="00383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телефонной связи</w:t>
      </w:r>
      <w:r w:rsidR="006F4C24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мессенджеров</w:t>
      </w:r>
      <w:r w:rsidRPr="00383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электронной почты</w:t>
      </w:r>
      <w:r w:rsidR="001B23F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83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4C24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и</w:t>
      </w:r>
      <w:r w:rsidRPr="00383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форме совещаний</w:t>
      </w:r>
      <w:r w:rsidR="006F4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семинаров, </w:t>
      </w:r>
      <w:r w:rsidRPr="0038370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рабочих встреч.</w:t>
      </w:r>
    </w:p>
    <w:p w:rsidR="00CF7518" w:rsidRDefault="00CF7518" w:rsidP="007347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70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066F4" w:rsidRPr="00383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сентябре</w:t>
      </w:r>
      <w:r w:rsidR="00960F0E" w:rsidRPr="00383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года</w:t>
      </w:r>
      <w:r w:rsidR="002066F4" w:rsidRPr="00383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3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базе отделений МФЦ </w:t>
      </w:r>
      <w:r w:rsidR="002066F4" w:rsidRPr="00383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состоялись </w:t>
      </w:r>
      <w:r w:rsidRPr="0038370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мероприятия, направленные на повышение</w:t>
      </w:r>
      <w:r w:rsidR="00572A23" w:rsidRPr="00383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качества приема документов </w:t>
      </w:r>
      <w:r w:rsidR="006E150F" w:rsidRPr="003837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услуге «Государственный кадастровый учет недвижимого имущества и (или) государственная регистрация прав на недвижимое имущество и сделок с ним».</w:t>
      </w:r>
    </w:p>
    <w:p w:rsidR="007347C0" w:rsidRPr="002D052C" w:rsidRDefault="007347C0" w:rsidP="002D05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47C0" w:rsidRDefault="007347C0" w:rsidP="00CF75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5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2967" cy="4449725"/>
            <wp:effectExtent l="0" t="0" r="0" b="8255"/>
            <wp:docPr id="1" name="Рисунок 1" descr="D:\Фото\Рабочая встреча_Росреестр_25.09.2020_Требования к документам_УКЭП\20200925_1603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о\Рабочая встреча_Росреестр_25.09.2020_Требования к документам_УКЭП\20200925_16035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406" cy="4453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47C0" w:rsidRPr="00CF7518" w:rsidRDefault="00A23DC2" w:rsidP="0038370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404040" w:themeColor="text1" w:themeTint="B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404040" w:themeColor="text1" w:themeTint="BF"/>
          <w:sz w:val="24"/>
          <w:szCs w:val="24"/>
          <w:lang w:eastAsia="ru-RU"/>
        </w:rPr>
        <w:t>Р</w:t>
      </w:r>
      <w:r w:rsidR="00CF7518" w:rsidRPr="00CF7518">
        <w:rPr>
          <w:rFonts w:ascii="Times New Roman" w:eastAsia="Times New Roman" w:hAnsi="Times New Roman" w:cs="Times New Roman"/>
          <w:i/>
          <w:color w:val="404040" w:themeColor="text1" w:themeTint="BF"/>
          <w:sz w:val="24"/>
          <w:szCs w:val="24"/>
          <w:lang w:eastAsia="ru-RU"/>
        </w:rPr>
        <w:t>аботники отделения ГАУ АО «МФЦ» по городу Коряжме с начальником межмуниципального отдела по г. Коряжме, Вилегодскому и Ленскому районам Управления Федеральной службы государственной регистрации, кадастра и картографии по Архангельской области и Ненецкому автономному округу</w:t>
      </w:r>
    </w:p>
    <w:p w:rsidR="00CF7518" w:rsidRDefault="00CF7518" w:rsidP="002D05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E0B" w:rsidRPr="002D052C" w:rsidRDefault="001B7E0B" w:rsidP="007347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52C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3203575"/>
            <wp:effectExtent l="0" t="0" r="3175" b="0"/>
            <wp:docPr id="2" name="Рисунок 2" descr="C:\Users\operator0802\Desktop\документы\фото видео\25.09.2020 РР+МФЦ\yGkiAokO72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perator0802\Desktop\документы\фото видео\25.09.2020 РР+МФЦ\yGkiAokO72w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0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7E0B" w:rsidRDefault="00A23DC2" w:rsidP="00383700">
      <w:pPr>
        <w:spacing w:after="0" w:line="240" w:lineRule="auto"/>
        <w:jc w:val="center"/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404040" w:themeColor="text1" w:themeTint="BF"/>
          <w:sz w:val="24"/>
          <w:szCs w:val="24"/>
          <w:lang w:eastAsia="ru-RU"/>
        </w:rPr>
        <w:t>Р</w:t>
      </w:r>
      <w:r w:rsidR="00CF7518">
        <w:rPr>
          <w:rFonts w:ascii="Times New Roman" w:eastAsia="Times New Roman" w:hAnsi="Times New Roman" w:cs="Times New Roman"/>
          <w:i/>
          <w:color w:val="404040" w:themeColor="text1" w:themeTint="BF"/>
          <w:sz w:val="24"/>
          <w:szCs w:val="24"/>
          <w:lang w:eastAsia="ru-RU"/>
        </w:rPr>
        <w:t>аботники</w:t>
      </w:r>
      <w:r w:rsidR="00CF7518" w:rsidRPr="00CF7518"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  <w:t xml:space="preserve"> отделения </w:t>
      </w:r>
      <w:r w:rsidR="00CF7518"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  <w:t>ГАУ АО «МФЦ» по Вельскому району</w:t>
      </w:r>
      <w:r w:rsidR="00CF7518" w:rsidRPr="00CF7518"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  <w:t xml:space="preserve"> с начальником </w:t>
      </w:r>
      <w:r w:rsidR="00CF7518"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  <w:t>м</w:t>
      </w:r>
      <w:r w:rsidR="00CF7518" w:rsidRPr="00CF7518"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  <w:t xml:space="preserve">ежмуниципального отдела по Вельскому, Шенкурскому и Устьянскому районам </w:t>
      </w:r>
      <w:r w:rsidR="00572A23" w:rsidRPr="00CF7518">
        <w:rPr>
          <w:rFonts w:ascii="Times New Roman" w:eastAsia="Times New Roman" w:hAnsi="Times New Roman" w:cs="Times New Roman"/>
          <w:i/>
          <w:color w:val="404040" w:themeColor="text1" w:themeTint="BF"/>
          <w:sz w:val="24"/>
          <w:szCs w:val="24"/>
          <w:lang w:eastAsia="ru-RU"/>
        </w:rPr>
        <w:t>Управления Федеральной службы государственной регистрации, кадастра и картографии по Архангельской области и Ненецкому автономному округу</w:t>
      </w:r>
    </w:p>
    <w:p w:rsidR="00572A23" w:rsidRPr="001C3D67" w:rsidRDefault="00572A23" w:rsidP="00CF75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</w:p>
    <w:p w:rsidR="00532F62" w:rsidRPr="002D052C" w:rsidRDefault="00532F62" w:rsidP="007347C0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D052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89955" cy="2962275"/>
            <wp:effectExtent l="0" t="0" r="0" b="9525"/>
            <wp:docPr id="3" name="Рисунок 3" descr="C:\Users\chief05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ief05\Desktop\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9955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2A23" w:rsidRPr="002D052C" w:rsidRDefault="00A23DC2" w:rsidP="00383700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404040" w:themeColor="text1" w:themeTint="BF"/>
          <w:sz w:val="24"/>
          <w:szCs w:val="24"/>
          <w:lang w:eastAsia="ru-RU"/>
        </w:rPr>
        <w:t>Р</w:t>
      </w:r>
      <w:r w:rsidR="00572A23">
        <w:rPr>
          <w:rFonts w:ascii="Times New Roman" w:eastAsia="Times New Roman" w:hAnsi="Times New Roman" w:cs="Times New Roman"/>
          <w:i/>
          <w:color w:val="404040" w:themeColor="text1" w:themeTint="BF"/>
          <w:sz w:val="24"/>
          <w:szCs w:val="24"/>
          <w:lang w:eastAsia="ru-RU"/>
        </w:rPr>
        <w:t xml:space="preserve">аботники </w:t>
      </w:r>
      <w:r w:rsidR="00572A23" w:rsidRPr="00572A23">
        <w:rPr>
          <w:rFonts w:ascii="Times New Roman" w:eastAsia="Times New Roman" w:hAnsi="Times New Roman" w:cs="Times New Roman"/>
          <w:i/>
          <w:color w:val="404040" w:themeColor="text1" w:themeTint="BF"/>
          <w:sz w:val="24"/>
          <w:szCs w:val="24"/>
          <w:lang w:eastAsia="ru-RU"/>
        </w:rPr>
        <w:t>управлени</w:t>
      </w:r>
      <w:r w:rsidR="00572A23">
        <w:rPr>
          <w:rFonts w:ascii="Times New Roman" w:eastAsia="Times New Roman" w:hAnsi="Times New Roman" w:cs="Times New Roman"/>
          <w:i/>
          <w:color w:val="404040" w:themeColor="text1" w:themeTint="BF"/>
          <w:sz w:val="24"/>
          <w:szCs w:val="24"/>
          <w:lang w:eastAsia="ru-RU"/>
        </w:rPr>
        <w:t>я</w:t>
      </w:r>
      <w:r w:rsidR="00572A23" w:rsidRPr="00572A23">
        <w:rPr>
          <w:rFonts w:ascii="Times New Roman" w:eastAsia="Times New Roman" w:hAnsi="Times New Roman" w:cs="Times New Roman"/>
          <w:i/>
          <w:color w:val="404040" w:themeColor="text1" w:themeTint="BF"/>
          <w:sz w:val="24"/>
          <w:szCs w:val="24"/>
          <w:lang w:eastAsia="ru-RU"/>
        </w:rPr>
        <w:t xml:space="preserve"> организации предоставления государственных и муниципальных услуг по г. Северодвинску</w:t>
      </w:r>
      <w:r w:rsidR="00572A23">
        <w:rPr>
          <w:rFonts w:ascii="Times New Roman" w:eastAsia="Times New Roman" w:hAnsi="Times New Roman" w:cs="Times New Roman"/>
          <w:i/>
          <w:color w:val="404040" w:themeColor="text1" w:themeTint="BF"/>
          <w:sz w:val="24"/>
          <w:szCs w:val="24"/>
          <w:lang w:eastAsia="ru-RU"/>
        </w:rPr>
        <w:t xml:space="preserve"> ГАУ АО «МФЦ»</w:t>
      </w:r>
      <w:r w:rsidR="00572A23" w:rsidRPr="00CF7518">
        <w:rPr>
          <w:rFonts w:ascii="Times New Roman" w:eastAsia="Times New Roman" w:hAnsi="Times New Roman" w:cs="Times New Roman"/>
          <w:i/>
          <w:color w:val="404040" w:themeColor="text1" w:themeTint="BF"/>
          <w:sz w:val="24"/>
          <w:szCs w:val="24"/>
          <w:lang w:eastAsia="ru-RU"/>
        </w:rPr>
        <w:t xml:space="preserve"> </w:t>
      </w:r>
      <w:r w:rsidR="00440482"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  <w:t>и сотрудники</w:t>
      </w:r>
      <w:r w:rsidR="00572A23" w:rsidRPr="00CF7518"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  <w:t xml:space="preserve"> </w:t>
      </w:r>
      <w:r w:rsidR="00572A23" w:rsidRPr="00572A23">
        <w:rPr>
          <w:rFonts w:ascii="Times New Roman" w:hAnsi="Times New Roman" w:cs="Times New Roman"/>
          <w:i/>
          <w:color w:val="404040" w:themeColor="text1" w:themeTint="BF"/>
          <w:sz w:val="24"/>
          <w:szCs w:val="24"/>
          <w:shd w:val="clear" w:color="auto" w:fill="FFFFFF"/>
        </w:rPr>
        <w:t>Северодвинского межмуниципального отдела Управления Росреестра по Архангельской области и Ненецкому</w:t>
      </w:r>
      <w:r w:rsidR="001C3D67">
        <w:rPr>
          <w:rFonts w:ascii="Times New Roman" w:hAnsi="Times New Roman" w:cs="Times New Roman"/>
          <w:i/>
          <w:color w:val="404040" w:themeColor="text1" w:themeTint="BF"/>
          <w:sz w:val="24"/>
          <w:szCs w:val="24"/>
          <w:shd w:val="clear" w:color="auto" w:fill="FFFFFF"/>
        </w:rPr>
        <w:t xml:space="preserve"> </w:t>
      </w:r>
      <w:r w:rsidR="00572A23" w:rsidRPr="00572A23">
        <w:rPr>
          <w:rFonts w:ascii="Times New Roman" w:hAnsi="Times New Roman" w:cs="Times New Roman"/>
          <w:i/>
          <w:color w:val="404040" w:themeColor="text1" w:themeTint="BF"/>
          <w:sz w:val="24"/>
          <w:szCs w:val="24"/>
          <w:shd w:val="clear" w:color="auto" w:fill="FFFFFF"/>
        </w:rPr>
        <w:t>автономному округу</w:t>
      </w:r>
    </w:p>
    <w:p w:rsidR="00532F62" w:rsidRPr="002D052C" w:rsidRDefault="00532F62" w:rsidP="002D052C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E150F" w:rsidRPr="000F5EFF" w:rsidRDefault="006E150F" w:rsidP="006E15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F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обсудили особенности организации приема документов на кадастровый учет и регистрацию прав. На примерах из практики разобрали затруднительные ситуации, наиболее часто возникающие при приеме документов.</w:t>
      </w:r>
    </w:p>
    <w:p w:rsidR="006E150F" w:rsidRPr="000F5EFF" w:rsidRDefault="006E150F" w:rsidP="006E15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рабочих встреч были выработаны механизмы двустороннего сотрудничества, позволяющие снизить количество вынесенных </w:t>
      </w:r>
      <w:r w:rsidRPr="000F5E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государственными регистраторами решений о приостановлении государственной регистрации и решений об отказе в проведении государственной регистрации.</w:t>
      </w:r>
    </w:p>
    <w:p w:rsidR="00383700" w:rsidRPr="00383700" w:rsidRDefault="00705692" w:rsidP="006E15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Дополнительной мерой, направленной на повышение качества предоставления услуг Росреестра, стало проведение дней </w:t>
      </w:r>
      <w:r w:rsidR="00383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консультирования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заявителей представителями Росреестра</w:t>
      </w:r>
      <w:r w:rsidR="00383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площадках МФЦ. Так</w:t>
      </w:r>
      <w:r w:rsidR="00383700" w:rsidRPr="001C3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отделении №1</w:t>
      </w:r>
      <w:r w:rsidR="00383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г. Архангельску </w:t>
      </w:r>
      <w:r w:rsidR="00383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государственные регистраторы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разъясняли посетителям МФЦ особенности </w:t>
      </w:r>
      <w:r w:rsidR="00383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процедуры государственной регистрации прав и кадастрового учета объектов недвижимости, отвечали</w:t>
      </w:r>
      <w:r w:rsidR="00D24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вопросы об установленных размерах</w:t>
      </w:r>
      <w:r w:rsidR="00951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 пошлины</w:t>
      </w:r>
      <w:r w:rsidR="00D24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возможностях получения услуг Росреестра в электронном виде.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27DA3" w:rsidRDefault="00F27DA3" w:rsidP="006E15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</w:p>
    <w:p w:rsidR="006E150F" w:rsidRDefault="002F6D4E" w:rsidP="002F6D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5A8DCE6E" wp14:editId="0D352762">
            <wp:extent cx="5934075" cy="4448175"/>
            <wp:effectExtent l="0" t="0" r="9525" b="9525"/>
            <wp:docPr id="4" name="Рисунок 4" descr="\\mgt00\Share-An\СМИ, САЙТ\2020\Сайт МФЦ\Обобщение. Каргопольский. Взаимодействие МФЦ с РР\РР Арх image-25-09-20-12-15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gt00\Share-An\СМИ, САЙТ\2020\Сайт МФЦ\Обобщение. Каргопольский. Взаимодействие МФЦ с РР\РР Арх image-25-09-20-12-15-1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6D4E" w:rsidRPr="002D052C" w:rsidRDefault="00A23DC2" w:rsidP="001C3D67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  <w:t>Г</w:t>
      </w:r>
      <w:r w:rsidR="002F6D4E"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  <w:t xml:space="preserve">осударственные регистраторы </w:t>
      </w:r>
      <w:r w:rsidR="002F6D4E" w:rsidRPr="00572A23">
        <w:rPr>
          <w:rFonts w:ascii="Times New Roman" w:hAnsi="Times New Roman" w:cs="Times New Roman"/>
          <w:i/>
          <w:color w:val="404040" w:themeColor="text1" w:themeTint="BF"/>
          <w:sz w:val="24"/>
          <w:szCs w:val="24"/>
          <w:shd w:val="clear" w:color="auto" w:fill="FFFFFF"/>
        </w:rPr>
        <w:t>Управления Росреестра по Архангельской области и Ненецкому автономному округу</w:t>
      </w:r>
      <w:r w:rsidR="002F6D4E" w:rsidRPr="002F6D4E">
        <w:rPr>
          <w:rFonts w:ascii="Times New Roman" w:eastAsia="Times New Roman" w:hAnsi="Times New Roman" w:cs="Times New Roman"/>
          <w:i/>
          <w:color w:val="404040" w:themeColor="text1" w:themeTint="BF"/>
          <w:sz w:val="24"/>
          <w:szCs w:val="24"/>
          <w:lang w:eastAsia="ru-RU"/>
        </w:rPr>
        <w:t xml:space="preserve"> </w:t>
      </w:r>
      <w:r w:rsidR="002F6D4E">
        <w:rPr>
          <w:rFonts w:ascii="Times New Roman" w:eastAsia="Times New Roman" w:hAnsi="Times New Roman" w:cs="Times New Roman"/>
          <w:i/>
          <w:color w:val="404040" w:themeColor="text1" w:themeTint="BF"/>
          <w:sz w:val="24"/>
          <w:szCs w:val="24"/>
          <w:lang w:eastAsia="ru-RU"/>
        </w:rPr>
        <w:t xml:space="preserve">на базе отделения №1 </w:t>
      </w:r>
      <w:r w:rsidR="002F6D4E" w:rsidRPr="00572A23">
        <w:rPr>
          <w:rFonts w:ascii="Times New Roman" w:eastAsia="Times New Roman" w:hAnsi="Times New Roman" w:cs="Times New Roman"/>
          <w:i/>
          <w:color w:val="404040" w:themeColor="text1" w:themeTint="BF"/>
          <w:sz w:val="24"/>
          <w:szCs w:val="24"/>
          <w:lang w:eastAsia="ru-RU"/>
        </w:rPr>
        <w:t>управлени</w:t>
      </w:r>
      <w:r w:rsidR="002F6D4E">
        <w:rPr>
          <w:rFonts w:ascii="Times New Roman" w:eastAsia="Times New Roman" w:hAnsi="Times New Roman" w:cs="Times New Roman"/>
          <w:i/>
          <w:color w:val="404040" w:themeColor="text1" w:themeTint="BF"/>
          <w:sz w:val="24"/>
          <w:szCs w:val="24"/>
          <w:lang w:eastAsia="ru-RU"/>
        </w:rPr>
        <w:t>я</w:t>
      </w:r>
      <w:r w:rsidR="002F6D4E" w:rsidRPr="00572A23">
        <w:rPr>
          <w:rFonts w:ascii="Times New Roman" w:eastAsia="Times New Roman" w:hAnsi="Times New Roman" w:cs="Times New Roman"/>
          <w:i/>
          <w:color w:val="404040" w:themeColor="text1" w:themeTint="BF"/>
          <w:sz w:val="24"/>
          <w:szCs w:val="24"/>
          <w:lang w:eastAsia="ru-RU"/>
        </w:rPr>
        <w:t xml:space="preserve"> организации предоставления государственных и муниципальных услуг по г. </w:t>
      </w:r>
      <w:r w:rsidR="002F6D4E">
        <w:rPr>
          <w:rFonts w:ascii="Times New Roman" w:eastAsia="Times New Roman" w:hAnsi="Times New Roman" w:cs="Times New Roman"/>
          <w:i/>
          <w:color w:val="404040" w:themeColor="text1" w:themeTint="BF"/>
          <w:sz w:val="24"/>
          <w:szCs w:val="24"/>
          <w:lang w:eastAsia="ru-RU"/>
        </w:rPr>
        <w:t>Архангель</w:t>
      </w:r>
      <w:r w:rsidR="002F6D4E" w:rsidRPr="00572A23">
        <w:rPr>
          <w:rFonts w:ascii="Times New Roman" w:eastAsia="Times New Roman" w:hAnsi="Times New Roman" w:cs="Times New Roman"/>
          <w:i/>
          <w:color w:val="404040" w:themeColor="text1" w:themeTint="BF"/>
          <w:sz w:val="24"/>
          <w:szCs w:val="24"/>
          <w:lang w:eastAsia="ru-RU"/>
        </w:rPr>
        <w:t>ску</w:t>
      </w:r>
      <w:r w:rsidR="002F6D4E">
        <w:rPr>
          <w:rFonts w:ascii="Times New Roman" w:eastAsia="Times New Roman" w:hAnsi="Times New Roman" w:cs="Times New Roman"/>
          <w:i/>
          <w:color w:val="404040" w:themeColor="text1" w:themeTint="BF"/>
          <w:sz w:val="24"/>
          <w:szCs w:val="24"/>
          <w:lang w:eastAsia="ru-RU"/>
        </w:rPr>
        <w:t xml:space="preserve"> ГАУ</w:t>
      </w:r>
      <w:r w:rsidR="00D41F40">
        <w:rPr>
          <w:rFonts w:ascii="Times New Roman" w:eastAsia="Times New Roman" w:hAnsi="Times New Roman" w:cs="Times New Roman"/>
          <w:i/>
          <w:color w:val="404040" w:themeColor="text1" w:themeTint="BF"/>
          <w:sz w:val="24"/>
          <w:szCs w:val="24"/>
          <w:lang w:eastAsia="ru-RU"/>
        </w:rPr>
        <w:t> </w:t>
      </w:r>
      <w:r w:rsidR="002F6D4E">
        <w:rPr>
          <w:rFonts w:ascii="Times New Roman" w:eastAsia="Times New Roman" w:hAnsi="Times New Roman" w:cs="Times New Roman"/>
          <w:i/>
          <w:color w:val="404040" w:themeColor="text1" w:themeTint="BF"/>
          <w:sz w:val="24"/>
          <w:szCs w:val="24"/>
          <w:lang w:eastAsia="ru-RU"/>
        </w:rPr>
        <w:t>АО</w:t>
      </w:r>
      <w:r w:rsidR="00D41F40">
        <w:rPr>
          <w:rFonts w:ascii="Times New Roman" w:eastAsia="Times New Roman" w:hAnsi="Times New Roman" w:cs="Times New Roman"/>
          <w:i/>
          <w:color w:val="404040" w:themeColor="text1" w:themeTint="BF"/>
          <w:sz w:val="24"/>
          <w:szCs w:val="24"/>
          <w:lang w:eastAsia="ru-RU"/>
        </w:rPr>
        <w:t> </w:t>
      </w:r>
      <w:r w:rsidR="002F6D4E">
        <w:rPr>
          <w:rFonts w:ascii="Times New Roman" w:eastAsia="Times New Roman" w:hAnsi="Times New Roman" w:cs="Times New Roman"/>
          <w:i/>
          <w:color w:val="404040" w:themeColor="text1" w:themeTint="BF"/>
          <w:sz w:val="24"/>
          <w:szCs w:val="24"/>
          <w:lang w:eastAsia="ru-RU"/>
        </w:rPr>
        <w:t>«МФЦ»</w:t>
      </w:r>
    </w:p>
    <w:p w:rsidR="001C3D67" w:rsidRDefault="001C3D67" w:rsidP="002D05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49B2" w:rsidRDefault="002B22D1" w:rsidP="002D05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С учетом удаленности отделений МФЦ от областного центра и отсутствия в ряде районов территориальных отделов Росреестра, эффективным инструментом решения накопившихся </w:t>
      </w:r>
      <w:r w:rsidR="000F5EF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 стало проведение совещаний в </w:t>
      </w:r>
      <w:r w:rsidR="000F5EFF" w:rsidRPr="002B2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формате </w:t>
      </w:r>
      <w:r w:rsidRPr="002B22D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</w:t>
      </w:r>
      <w:r w:rsidR="000F5EFF" w:rsidRPr="002B22D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</w:t>
      </w:r>
      <w:r w:rsidR="00383700" w:rsidRPr="002B22D1">
        <w:rPr>
          <w:rFonts w:ascii="Times New Roman" w:eastAsia="Times New Roman" w:hAnsi="Times New Roman" w:cs="Times New Roman"/>
          <w:sz w:val="28"/>
          <w:szCs w:val="28"/>
          <w:lang w:eastAsia="ru-RU"/>
        </w:rPr>
        <w:t>ии</w:t>
      </w:r>
      <w:r w:rsidR="000F5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83700" w:rsidRDefault="00383700" w:rsidP="003837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2805" cy="3338830"/>
            <wp:effectExtent l="0" t="0" r="0" b="0"/>
            <wp:docPr id="5" name="Рисунок 5" descr="\\mgt00\Share-An\СМИ, САЙТ\2020\Сайт МФЦ\Обобщение. Каргопольский. Взаимодействие МФЦ с РР\IMG-2256a22f07b6b901c23f6d68902ee192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gt00\Share-An\СМИ, САЙТ\2020\Сайт МФЦ\Обобщение. Каргопольский. Взаимодействие МФЦ с РР\IMG-2256a22f07b6b901c23f6d68902ee192-V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333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4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83700" w:rsidRPr="00383700" w:rsidRDefault="001C3D67" w:rsidP="0038370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404040" w:themeColor="text1" w:themeTint="B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404040" w:themeColor="text1" w:themeTint="BF"/>
          <w:sz w:val="24"/>
          <w:szCs w:val="24"/>
          <w:lang w:eastAsia="ru-RU"/>
        </w:rPr>
        <w:t>Видео</w:t>
      </w:r>
      <w:r w:rsidR="00383700">
        <w:rPr>
          <w:rFonts w:ascii="Times New Roman" w:eastAsia="Times New Roman" w:hAnsi="Times New Roman" w:cs="Times New Roman"/>
          <w:i/>
          <w:color w:val="404040" w:themeColor="text1" w:themeTint="BF"/>
          <w:sz w:val="24"/>
          <w:szCs w:val="24"/>
          <w:lang w:eastAsia="ru-RU"/>
        </w:rPr>
        <w:t xml:space="preserve">конференция специалистов </w:t>
      </w:r>
      <w:r w:rsidR="00383700" w:rsidRPr="00572A23">
        <w:rPr>
          <w:rFonts w:ascii="Times New Roman" w:hAnsi="Times New Roman" w:cs="Times New Roman"/>
          <w:i/>
          <w:color w:val="404040" w:themeColor="text1" w:themeTint="BF"/>
          <w:sz w:val="24"/>
          <w:szCs w:val="24"/>
          <w:shd w:val="clear" w:color="auto" w:fill="FFFFFF"/>
        </w:rPr>
        <w:t>Управления Росреестра по Архангельской области и Ненецкому автономному округу</w:t>
      </w:r>
      <w:r w:rsidR="00383700">
        <w:rPr>
          <w:rFonts w:ascii="Times New Roman" w:hAnsi="Times New Roman" w:cs="Times New Roman"/>
          <w:i/>
          <w:color w:val="404040" w:themeColor="text1" w:themeTint="BF"/>
          <w:sz w:val="24"/>
          <w:szCs w:val="24"/>
          <w:shd w:val="clear" w:color="auto" w:fill="FFFFFF"/>
        </w:rPr>
        <w:t xml:space="preserve"> с отделениями ГАУ АО «МФЦ»</w:t>
      </w:r>
    </w:p>
    <w:p w:rsidR="00383700" w:rsidRDefault="00383700" w:rsidP="003837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9B2" w:rsidRPr="00383700" w:rsidRDefault="002B22D1" w:rsidP="003837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на базе отделения №1 по г. Архангельску в режиме онлайн </w:t>
      </w:r>
      <w:r w:rsidR="00A23D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представители Управления Росреестра по Архангельской области и Ненецкому автономному округу</w:t>
      </w:r>
      <w:r w:rsidR="006A4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1C1D" w:rsidRPr="002D052C">
        <w:rPr>
          <w:rFonts w:ascii="Times New Roman" w:hAnsi="Times New Roman" w:cs="Times New Roman"/>
          <w:sz w:val="28"/>
          <w:szCs w:val="28"/>
        </w:rPr>
        <w:t>да</w:t>
      </w:r>
      <w:r w:rsidR="00A91C1D">
        <w:rPr>
          <w:rFonts w:ascii="Times New Roman" w:hAnsi="Times New Roman" w:cs="Times New Roman"/>
          <w:sz w:val="28"/>
          <w:szCs w:val="28"/>
        </w:rPr>
        <w:t>ли</w:t>
      </w:r>
      <w:r w:rsidR="00A91C1D" w:rsidRPr="002D052C">
        <w:rPr>
          <w:rFonts w:ascii="Times New Roman" w:hAnsi="Times New Roman" w:cs="Times New Roman"/>
          <w:sz w:val="28"/>
          <w:szCs w:val="28"/>
        </w:rPr>
        <w:t xml:space="preserve"> разъяснения по оформлению заявлений </w:t>
      </w:r>
      <w:r w:rsidR="00A91C1D">
        <w:rPr>
          <w:rFonts w:ascii="Times New Roman" w:hAnsi="Times New Roman" w:cs="Times New Roman"/>
          <w:sz w:val="28"/>
          <w:szCs w:val="28"/>
        </w:rPr>
        <w:t>в отношении отдельных регистрационных действий,</w:t>
      </w:r>
      <w:r w:rsidR="00A91C1D" w:rsidRPr="002D052C">
        <w:rPr>
          <w:rFonts w:ascii="Times New Roman" w:hAnsi="Times New Roman" w:cs="Times New Roman"/>
          <w:sz w:val="28"/>
          <w:szCs w:val="28"/>
        </w:rPr>
        <w:t xml:space="preserve"> </w:t>
      </w:r>
      <w:r w:rsidR="00532F62" w:rsidRPr="002D052C">
        <w:rPr>
          <w:rFonts w:ascii="Times New Roman" w:hAnsi="Times New Roman" w:cs="Times New Roman"/>
          <w:sz w:val="28"/>
          <w:szCs w:val="28"/>
        </w:rPr>
        <w:t>затрону</w:t>
      </w:r>
      <w:r w:rsidR="006A49B2">
        <w:rPr>
          <w:rFonts w:ascii="Times New Roman" w:hAnsi="Times New Roman" w:cs="Times New Roman"/>
          <w:sz w:val="28"/>
          <w:szCs w:val="28"/>
        </w:rPr>
        <w:t>ли</w:t>
      </w:r>
      <w:r w:rsidR="00532F62" w:rsidRPr="002D052C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6A49B2">
        <w:rPr>
          <w:rFonts w:ascii="Times New Roman" w:hAnsi="Times New Roman" w:cs="Times New Roman"/>
          <w:sz w:val="28"/>
          <w:szCs w:val="28"/>
        </w:rPr>
        <w:t>ы</w:t>
      </w:r>
      <w:r w:rsidR="00532F62" w:rsidRPr="002D052C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касающи</w:t>
      </w:r>
      <w:r w:rsidR="006A49B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32F62" w:rsidRPr="002D052C">
        <w:rPr>
          <w:rFonts w:ascii="Times New Roman" w:eastAsia="Times New Roman" w:hAnsi="Times New Roman" w:cs="Times New Roman"/>
          <w:sz w:val="28"/>
          <w:szCs w:val="28"/>
          <w:lang w:eastAsia="ru-RU"/>
        </w:rPr>
        <w:t>ся требований, предъявляемы</w:t>
      </w:r>
      <w:r w:rsidR="006A49B2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532F62" w:rsidRPr="002D0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представленным </w:t>
      </w:r>
      <w:r w:rsidR="003B2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гражданами </w:t>
      </w:r>
      <w:r w:rsidR="006E150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документам на бумажном носителе</w:t>
      </w:r>
      <w:r w:rsidR="006A49B2" w:rsidRPr="0038370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E150F" w:rsidRPr="00A23DC2" w:rsidRDefault="006E150F" w:rsidP="00A23DC2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 w:rsidRPr="00383700">
        <w:rPr>
          <w:rFonts w:eastAsia="Times New Roman" w:cs="Times New Roman"/>
          <w:sz w:val="28"/>
          <w:szCs w:val="28"/>
          <w:lang w:eastAsia="ru-RU"/>
        </w:rPr>
        <w:t xml:space="preserve">Участники </w:t>
      </w:r>
      <w:r w:rsidR="00383700" w:rsidRPr="00383700">
        <w:rPr>
          <w:rFonts w:eastAsia="Times New Roman" w:cs="Times New Roman"/>
          <w:sz w:val="28"/>
          <w:szCs w:val="28"/>
          <w:lang w:eastAsia="ru-RU"/>
        </w:rPr>
        <w:t xml:space="preserve">всех проведенных в сентябре 2020 года </w:t>
      </w:r>
      <w:r w:rsidR="002F6D4E" w:rsidRPr="00383700">
        <w:rPr>
          <w:rFonts w:eastAsia="Times New Roman" w:cs="Times New Roman"/>
          <w:sz w:val="28"/>
          <w:szCs w:val="28"/>
          <w:lang w:eastAsia="ru-RU"/>
        </w:rPr>
        <w:t xml:space="preserve">мероприятий </w:t>
      </w:r>
      <w:r w:rsidRPr="00383700">
        <w:rPr>
          <w:rFonts w:eastAsia="Times New Roman" w:cs="Times New Roman"/>
          <w:sz w:val="28"/>
          <w:szCs w:val="28"/>
          <w:lang w:eastAsia="ru-RU"/>
        </w:rPr>
        <w:t>отметили, что регулярный обмен опытом помогает предоставлять услуги Росреестра профессионально и оперативно, а заявители всегда могут рассчитывать в МФЦ на помощь и получение самой актуальной информации по необходимым услугам.</w:t>
      </w:r>
    </w:p>
    <w:p w:rsidR="000B2C20" w:rsidRDefault="000B2C20" w:rsidP="002D05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B2C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F0E"/>
    <w:rsid w:val="00011743"/>
    <w:rsid w:val="0009108D"/>
    <w:rsid w:val="000B2C20"/>
    <w:rsid w:val="000F5EFF"/>
    <w:rsid w:val="001B23F5"/>
    <w:rsid w:val="001B7E0B"/>
    <w:rsid w:val="001C3D67"/>
    <w:rsid w:val="002066F4"/>
    <w:rsid w:val="002973D3"/>
    <w:rsid w:val="002B22D1"/>
    <w:rsid w:val="002D052C"/>
    <w:rsid w:val="002E4439"/>
    <w:rsid w:val="002F08A9"/>
    <w:rsid w:val="002F6D4E"/>
    <w:rsid w:val="00383700"/>
    <w:rsid w:val="003B2E4F"/>
    <w:rsid w:val="00440482"/>
    <w:rsid w:val="004832AD"/>
    <w:rsid w:val="004D0F95"/>
    <w:rsid w:val="00532F62"/>
    <w:rsid w:val="005343FE"/>
    <w:rsid w:val="0053645B"/>
    <w:rsid w:val="00572A23"/>
    <w:rsid w:val="005D113A"/>
    <w:rsid w:val="006A49B2"/>
    <w:rsid w:val="006E150F"/>
    <w:rsid w:val="006F4C24"/>
    <w:rsid w:val="00705692"/>
    <w:rsid w:val="007347C0"/>
    <w:rsid w:val="00951C6C"/>
    <w:rsid w:val="00960F0E"/>
    <w:rsid w:val="009E154E"/>
    <w:rsid w:val="00A23DC2"/>
    <w:rsid w:val="00A91C1D"/>
    <w:rsid w:val="00AB6D27"/>
    <w:rsid w:val="00B46ADD"/>
    <w:rsid w:val="00C26AC6"/>
    <w:rsid w:val="00CF7518"/>
    <w:rsid w:val="00D24352"/>
    <w:rsid w:val="00D35ED2"/>
    <w:rsid w:val="00D41F40"/>
    <w:rsid w:val="00EE7EB7"/>
    <w:rsid w:val="00F27DA3"/>
    <w:rsid w:val="00F52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F0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6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66F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532F62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styleId="a5">
    <w:name w:val="annotation reference"/>
    <w:basedOn w:val="a0"/>
    <w:uiPriority w:val="99"/>
    <w:semiHidden/>
    <w:unhideWhenUsed/>
    <w:rsid w:val="001C3D67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1C3D67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1C3D67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1C3D6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1C3D6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F0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6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66F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532F62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styleId="a5">
    <w:name w:val="annotation reference"/>
    <w:basedOn w:val="a0"/>
    <w:uiPriority w:val="99"/>
    <w:semiHidden/>
    <w:unhideWhenUsed/>
    <w:rsid w:val="001C3D67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1C3D67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1C3D67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1C3D6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1C3D6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41734-94C0-46E1-B755-F2A4AC06C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Chief09</dc:creator>
  <cp:lastModifiedBy>Chief22</cp:lastModifiedBy>
  <cp:revision>2</cp:revision>
  <dcterms:created xsi:type="dcterms:W3CDTF">2020-10-07T12:17:00Z</dcterms:created>
  <dcterms:modified xsi:type="dcterms:W3CDTF">2020-10-07T12:17:00Z</dcterms:modified>
</cp:coreProperties>
</file>