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0" w:rsidRDefault="00B70BF5" w:rsidP="00C639E0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 w:rsidRPr="00B70BF5">
        <w:rPr>
          <w:rFonts w:ascii="Times New Roman" w:hAnsi="Times New Roman" w:cs="Times New Roman"/>
          <w:sz w:val="16"/>
        </w:rPr>
        <w:t>Приложение №3</w:t>
      </w:r>
      <w:r w:rsidRPr="00B70BF5">
        <w:rPr>
          <w:rFonts w:ascii="Times New Roman" w:hAnsi="Times New Roman" w:cs="Times New Roman"/>
          <w:sz w:val="16"/>
        </w:rPr>
        <w:br/>
      </w:r>
      <w:r w:rsidR="00C639E0" w:rsidRPr="00C639E0">
        <w:rPr>
          <w:rFonts w:ascii="Times New Roman" w:hAnsi="Times New Roman" w:cs="Times New Roman"/>
          <w:sz w:val="16"/>
        </w:rPr>
        <w:t xml:space="preserve">к изменениям в муниципальную программу </w:t>
      </w:r>
      <w:r w:rsidR="00C639E0">
        <w:rPr>
          <w:rFonts w:ascii="Times New Roman" w:hAnsi="Times New Roman" w:cs="Times New Roman"/>
          <w:sz w:val="16"/>
        </w:rPr>
        <w:br/>
      </w:r>
      <w:r w:rsidR="00C639E0" w:rsidRPr="00C639E0">
        <w:rPr>
          <w:rFonts w:ascii="Times New Roman" w:hAnsi="Times New Roman" w:cs="Times New Roman"/>
          <w:sz w:val="16"/>
        </w:rPr>
        <w:t>"Молодёжь Устьянского района 2014-2020 годы"</w:t>
      </w:r>
      <w:r w:rsidR="00C639E0">
        <w:rPr>
          <w:rFonts w:ascii="Times New Roman" w:hAnsi="Times New Roman" w:cs="Times New Roman"/>
          <w:sz w:val="16"/>
        </w:rPr>
        <w:br/>
      </w:r>
      <w:r w:rsidR="00C639E0" w:rsidRPr="00C639E0">
        <w:rPr>
          <w:rFonts w:ascii="Times New Roman" w:hAnsi="Times New Roman" w:cs="Times New Roman"/>
          <w:sz w:val="16"/>
        </w:rPr>
        <w:t xml:space="preserve">утвержденной постановлением администрации </w:t>
      </w:r>
      <w:r w:rsidR="00C639E0">
        <w:rPr>
          <w:rFonts w:ascii="Times New Roman" w:hAnsi="Times New Roman" w:cs="Times New Roman"/>
          <w:sz w:val="16"/>
        </w:rPr>
        <w:br/>
      </w:r>
      <w:r w:rsidR="00C639E0" w:rsidRPr="00C639E0">
        <w:rPr>
          <w:rFonts w:ascii="Times New Roman" w:hAnsi="Times New Roman" w:cs="Times New Roman"/>
          <w:sz w:val="16"/>
        </w:rPr>
        <w:t>МО "Устьянский муниципальный район"</w:t>
      </w:r>
      <w:r w:rsidR="00BA079C">
        <w:rPr>
          <w:rFonts w:ascii="Times New Roman" w:hAnsi="Times New Roman" w:cs="Times New Roman"/>
          <w:sz w:val="16"/>
        </w:rPr>
        <w:br/>
      </w:r>
      <w:r w:rsidR="00C639E0" w:rsidRPr="00C639E0">
        <w:rPr>
          <w:rFonts w:ascii="Times New Roman" w:hAnsi="Times New Roman" w:cs="Times New Roman"/>
          <w:sz w:val="16"/>
        </w:rPr>
        <w:t xml:space="preserve"> от 21 ноября 2019 года № 1520     </w:t>
      </w:r>
    </w:p>
    <w:p w:rsidR="00820320" w:rsidRPr="00C639E0" w:rsidRDefault="00820320" w:rsidP="00C639E0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820320">
        <w:rPr>
          <w:rFonts w:ascii="Times New Roman" w:hAnsi="Times New Roman" w:cs="Times New Roman"/>
          <w:sz w:val="24"/>
        </w:rPr>
        <w:t>Методика расчёта целевых показателей (индикаторов) муниц</w:t>
      </w:r>
      <w:r w:rsidR="002E3358">
        <w:rPr>
          <w:rFonts w:ascii="Times New Roman" w:hAnsi="Times New Roman" w:cs="Times New Roman"/>
          <w:sz w:val="24"/>
        </w:rPr>
        <w:t>и</w:t>
      </w:r>
      <w:r w:rsidRPr="00820320">
        <w:rPr>
          <w:rFonts w:ascii="Times New Roman" w:hAnsi="Times New Roman" w:cs="Times New Roman"/>
          <w:sz w:val="24"/>
        </w:rPr>
        <w:t xml:space="preserve">пальной программы </w:t>
      </w:r>
      <w:r w:rsidR="002E3358">
        <w:rPr>
          <w:rFonts w:ascii="Times New Roman" w:hAnsi="Times New Roman" w:cs="Times New Roman"/>
          <w:sz w:val="24"/>
        </w:rPr>
        <w:t>«</w:t>
      </w:r>
      <w:r w:rsidRPr="00820320">
        <w:rPr>
          <w:rFonts w:ascii="Times New Roman" w:hAnsi="Times New Roman" w:cs="Times New Roman"/>
          <w:sz w:val="24"/>
        </w:rPr>
        <w:t>Молодёжь Устьянского района на 2014-2020 годы</w:t>
      </w:r>
      <w:r w:rsidR="002E3358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B70BF5" w:rsidRDefault="00B70BF5" w:rsidP="00B70BF5">
      <w:pPr>
        <w:jc w:val="center"/>
        <w:rPr>
          <w:rFonts w:ascii="Times New Roman" w:hAnsi="Times New Roman" w:cs="Times New Roman"/>
          <w:sz w:val="24"/>
        </w:rPr>
      </w:pPr>
    </w:p>
    <w:p w:rsidR="00DA4787" w:rsidRDefault="00C77418" w:rsidP="008203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Целевой показатель № 1.2</w:t>
      </w:r>
      <w:r w:rsidR="00820320">
        <w:rPr>
          <w:rFonts w:ascii="Times New Roman" w:hAnsi="Times New Roman" w:cs="Times New Roman"/>
          <w:sz w:val="24"/>
        </w:rPr>
        <w:t xml:space="preserve"> «Доля молодых граждан участвующих в деятельности молодежных и детских общественных объединений, органов молодежного самоуправления, добровольческих объединений от общего числа молодежи в возрасте от 14 до 30 лет»</w:t>
      </w:r>
      <w:r w:rsidR="00DA4787">
        <w:rPr>
          <w:rFonts w:ascii="Times New Roman" w:hAnsi="Times New Roman" w:cs="Times New Roman"/>
          <w:sz w:val="24"/>
        </w:rPr>
        <w:t>.</w:t>
      </w:r>
    </w:p>
    <w:p w:rsidR="00DA4787" w:rsidRPr="008F4E94" w:rsidRDefault="00DA4787" w:rsidP="00DA4787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 xml:space="preserve">Показатель рассчитывается на основании </w:t>
      </w:r>
      <w:r w:rsidR="00FF49D0">
        <w:rPr>
          <w:color w:val="000000"/>
          <w:szCs w:val="23"/>
        </w:rPr>
        <w:t xml:space="preserve">фактических данных </w:t>
      </w:r>
      <w:proofErr w:type="gramStart"/>
      <w:r w:rsidR="00F25B02">
        <w:rPr>
          <w:color w:val="000000"/>
          <w:szCs w:val="23"/>
        </w:rPr>
        <w:t>по этому</w:t>
      </w:r>
      <w:proofErr w:type="gramEnd"/>
      <w:r w:rsidR="00F25B02">
        <w:rPr>
          <w:color w:val="000000"/>
          <w:szCs w:val="23"/>
        </w:rPr>
        <w:t xml:space="preserve"> же показателю за прошедший период </w:t>
      </w:r>
      <w:r w:rsidR="00890CA5">
        <w:rPr>
          <w:color w:val="000000"/>
          <w:szCs w:val="23"/>
        </w:rPr>
        <w:t>2017-</w:t>
      </w:r>
      <w:r w:rsidR="00FF49D0">
        <w:rPr>
          <w:color w:val="000000"/>
          <w:szCs w:val="23"/>
        </w:rPr>
        <w:t xml:space="preserve">2018 </w:t>
      </w:r>
      <w:r w:rsidR="00890CA5">
        <w:rPr>
          <w:color w:val="000000"/>
          <w:szCs w:val="23"/>
        </w:rPr>
        <w:t>годов</w:t>
      </w:r>
      <w:r w:rsidR="00FF49D0">
        <w:rPr>
          <w:color w:val="000000"/>
          <w:szCs w:val="23"/>
        </w:rPr>
        <w:t xml:space="preserve"> муниципальной программы «Молодежь Устьянского района на 2014-2020 годы»</w:t>
      </w:r>
      <w:r w:rsidR="00890CA5">
        <w:rPr>
          <w:color w:val="000000"/>
          <w:szCs w:val="23"/>
        </w:rPr>
        <w:t>,</w:t>
      </w:r>
      <w:r w:rsidR="00FF49D0">
        <w:rPr>
          <w:color w:val="000000"/>
          <w:szCs w:val="23"/>
        </w:rPr>
        <w:t xml:space="preserve"> </w:t>
      </w:r>
      <w:r w:rsidR="00890CA5">
        <w:rPr>
          <w:color w:val="000000"/>
          <w:szCs w:val="23"/>
        </w:rPr>
        <w:t>с учётом статистических данных возрастно-полового состава Устьянского района на 1 января 2018 года</w:t>
      </w:r>
      <w:r w:rsidRPr="008F4E94">
        <w:rPr>
          <w:color w:val="000000"/>
          <w:szCs w:val="23"/>
        </w:rPr>
        <w:t>.</w:t>
      </w:r>
    </w:p>
    <w:p w:rsidR="00DA4787" w:rsidRPr="008F4E94" w:rsidRDefault="00DA4787" w:rsidP="00DA4787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Алгоритм расчета</w:t>
      </w:r>
      <w:r w:rsidR="006224E3">
        <w:rPr>
          <w:color w:val="000000"/>
          <w:szCs w:val="23"/>
        </w:rPr>
        <w:t>.</w:t>
      </w:r>
    </w:p>
    <w:p w:rsidR="00DA4787" w:rsidRDefault="00DA4787" w:rsidP="00DA4787">
      <w:pPr>
        <w:pStyle w:val="sourcetag"/>
        <w:spacing w:before="240" w:beforeAutospacing="0" w:after="240" w:afterAutospacing="0"/>
        <w:rPr>
          <w:color w:val="000000"/>
          <w:szCs w:val="23"/>
        </w:rPr>
      </w:pPr>
      <w:proofErr w:type="gramStart"/>
      <w:r w:rsidRPr="008F4E94">
        <w:rPr>
          <w:color w:val="000000"/>
          <w:szCs w:val="23"/>
        </w:rPr>
        <w:t>При исчислении доли</w:t>
      </w:r>
      <w:r w:rsidR="00890CA5">
        <w:rPr>
          <w:color w:val="000000"/>
          <w:szCs w:val="23"/>
        </w:rPr>
        <w:t xml:space="preserve"> </w:t>
      </w:r>
      <w:r w:rsidR="00890CA5">
        <w:t>молодых граждан участвующих в деятельности молодежных и детских общественных объединений, органов молодежного самоуправления, добровольческих объединений от общего числа молодежи в возрасте от 14 до 30 лет</w:t>
      </w:r>
      <w:r w:rsidRPr="008F4E94">
        <w:rPr>
          <w:color w:val="000000"/>
          <w:szCs w:val="23"/>
        </w:rPr>
        <w:t xml:space="preserve">, подсчитывается </w:t>
      </w:r>
      <w:r w:rsidR="00393424">
        <w:rPr>
          <w:color w:val="000000"/>
          <w:szCs w:val="23"/>
        </w:rPr>
        <w:t xml:space="preserve">фактическое </w:t>
      </w:r>
      <w:r w:rsidRPr="008F4E94">
        <w:rPr>
          <w:color w:val="000000"/>
          <w:szCs w:val="23"/>
        </w:rPr>
        <w:t>число</w:t>
      </w:r>
      <w:r w:rsidR="00393424">
        <w:rPr>
          <w:color w:val="000000"/>
          <w:szCs w:val="23"/>
        </w:rPr>
        <w:t xml:space="preserve"> </w:t>
      </w:r>
      <w:r w:rsidR="00393424">
        <w:t>молодых граждан участвующих в деятельности молодежных и детских общественных объединений, органов молодежного самоуправления, добровольческих объединений за прошедший период 2017-2018 годов</w:t>
      </w:r>
      <w:r w:rsidR="00393424">
        <w:rPr>
          <w:color w:val="000000"/>
          <w:szCs w:val="23"/>
        </w:rPr>
        <w:t>.</w:t>
      </w:r>
      <w:proofErr w:type="gramEnd"/>
      <w:r w:rsidR="00393424">
        <w:rPr>
          <w:color w:val="000000"/>
          <w:szCs w:val="23"/>
        </w:rPr>
        <w:t xml:space="preserve"> Полученная сумма</w:t>
      </w:r>
      <w:r w:rsidRPr="008F4E94">
        <w:rPr>
          <w:color w:val="000000"/>
          <w:szCs w:val="23"/>
        </w:rPr>
        <w:t xml:space="preserve"> делится на общее числ</w:t>
      </w:r>
      <w:r w:rsidR="00393424">
        <w:rPr>
          <w:color w:val="000000"/>
          <w:szCs w:val="23"/>
        </w:rPr>
        <w:t>о молодых граждан Устьянского района в возрасте от 14 до 30 лет</w:t>
      </w:r>
      <w:r w:rsidRPr="008F4E94">
        <w:rPr>
          <w:color w:val="000000"/>
          <w:szCs w:val="23"/>
        </w:rPr>
        <w:t>:</w:t>
      </w:r>
    </w:p>
    <w:p w:rsidR="00F25B02" w:rsidRPr="00F25B02" w:rsidRDefault="00F25B02" w:rsidP="00F25B02">
      <w:pPr>
        <w:pStyle w:val="sourcetag"/>
        <w:spacing w:before="240" w:beforeAutospacing="0" w:after="240" w:afterAutospacing="0"/>
        <w:jc w:val="center"/>
        <w:rPr>
          <w:i/>
          <w:color w:val="000000"/>
          <w:szCs w:val="23"/>
        </w:rPr>
      </w:pPr>
      <m:oMathPara>
        <m:oMath>
          <m:r>
            <w:rPr>
              <w:rFonts w:ascii="Cambria Math" w:hAnsi="Cambria Math"/>
              <w:color w:val="000000"/>
              <w:szCs w:val="23"/>
              <w:lang w:val="en-US"/>
            </w:rPr>
            <m:t>F=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3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3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color w:val="000000"/>
                  <w:szCs w:val="23"/>
                  <w:lang w:val="en-US"/>
                </w:rPr>
                <m:t>O</m:t>
              </m:r>
            </m:den>
          </m:f>
          <m:r>
            <w:rPr>
              <w:rFonts w:ascii="Cambria Math" w:hAnsi="Cambria Math"/>
              <w:color w:val="000000"/>
              <w:szCs w:val="23"/>
              <w:lang w:val="en-US"/>
            </w:rPr>
            <m:t>×100</m:t>
          </m:r>
          <m:r>
            <w:rPr>
              <w:rFonts w:ascii="Cambria Math" w:hAnsi="Cambria Math"/>
              <w:color w:val="000000"/>
              <w:szCs w:val="23"/>
            </w:rPr>
            <m:t>,</m:t>
          </m:r>
        </m:oMath>
      </m:oMathPara>
    </w:p>
    <w:p w:rsidR="00DA4787" w:rsidRPr="008F4E94" w:rsidRDefault="00DA4787" w:rsidP="00DA4787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где:</w:t>
      </w:r>
    </w:p>
    <w:p w:rsidR="00DA4787" w:rsidRPr="008F4E94" w:rsidRDefault="00F25B02" w:rsidP="00DA4787">
      <w:pPr>
        <w:pStyle w:val="sourcetag"/>
        <w:spacing w:before="240" w:beforeAutospacing="0" w:after="240" w:afterAutospacing="0"/>
        <w:rPr>
          <w:color w:val="000000"/>
          <w:szCs w:val="23"/>
        </w:rPr>
      </w:pPr>
      <w:r>
        <w:rPr>
          <w:color w:val="000000"/>
          <w:szCs w:val="23"/>
        </w:rPr>
        <w:t>F</w:t>
      </w:r>
      <w:r w:rsidR="00DA4787" w:rsidRPr="008F4E94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–</w:t>
      </w:r>
      <w:r w:rsidR="00DA4787" w:rsidRPr="008F4E94">
        <w:rPr>
          <w:color w:val="000000"/>
          <w:szCs w:val="23"/>
        </w:rPr>
        <w:t xml:space="preserve"> доля</w:t>
      </w:r>
      <w:r w:rsidRPr="00F25B02">
        <w:rPr>
          <w:color w:val="000000"/>
          <w:szCs w:val="23"/>
        </w:rPr>
        <w:t xml:space="preserve"> </w:t>
      </w:r>
      <w:r>
        <w:t>молодых граждан участвующих в деятельности молодежных и детских общественных объединений, органов молодежного самоуправления, добровольческих объединений от общего числа молодежи в возрасте от 14 до 30 лет</w:t>
      </w:r>
      <w:r w:rsidR="00DA4787" w:rsidRPr="008F4E94">
        <w:rPr>
          <w:color w:val="000000"/>
          <w:szCs w:val="23"/>
        </w:rPr>
        <w:t>;</w:t>
      </w:r>
    </w:p>
    <w:p w:rsidR="00DA4787" w:rsidRPr="008F4E94" w:rsidRDefault="00DA4787" w:rsidP="00DA4787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X -</w:t>
      </w:r>
      <w:r w:rsidR="005542DD">
        <w:rPr>
          <w:color w:val="000000"/>
          <w:szCs w:val="23"/>
        </w:rPr>
        <w:t xml:space="preserve"> фактическое </w:t>
      </w:r>
      <w:r w:rsidR="005542DD" w:rsidRPr="008F4E94">
        <w:rPr>
          <w:color w:val="000000"/>
          <w:szCs w:val="23"/>
        </w:rPr>
        <w:t>число</w:t>
      </w:r>
      <w:r w:rsidR="005542DD">
        <w:rPr>
          <w:color w:val="000000"/>
          <w:szCs w:val="23"/>
        </w:rPr>
        <w:t xml:space="preserve"> </w:t>
      </w:r>
      <w:r w:rsidR="005542DD">
        <w:t>молодых граждан участвующих в деятельности молодежных и детских общественных объединений, органов молодежного самоуправления, добровольческих объединений за прошедший период 2017-2018 годов</w:t>
      </w:r>
      <w:r w:rsidRPr="008F4E94">
        <w:rPr>
          <w:color w:val="000000"/>
          <w:szCs w:val="23"/>
        </w:rPr>
        <w:t>;</w:t>
      </w:r>
    </w:p>
    <w:p w:rsidR="00DA4787" w:rsidRPr="008F4E94" w:rsidRDefault="00DA4787" w:rsidP="00DA4787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О - общее число</w:t>
      </w:r>
      <w:r w:rsidR="005542DD">
        <w:rPr>
          <w:color w:val="000000"/>
          <w:szCs w:val="23"/>
        </w:rPr>
        <w:t xml:space="preserve"> молодых граждан Устьянского района в возрасте от 14 до 30 лет</w:t>
      </w:r>
      <w:r w:rsidRPr="008F4E94">
        <w:rPr>
          <w:color w:val="000000"/>
          <w:szCs w:val="23"/>
        </w:rPr>
        <w:t>.</w:t>
      </w:r>
    </w:p>
    <w:p w:rsidR="005542DD" w:rsidRDefault="005542DD" w:rsidP="008203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Разница между </w:t>
      </w:r>
      <w:r w:rsidR="00083BB1">
        <w:rPr>
          <w:rFonts w:ascii="Times New Roman" w:hAnsi="Times New Roman" w:cs="Times New Roman"/>
        </w:rPr>
        <w:t xml:space="preserve">вычисленными долями за период 2017-2018 годов учитывается при </w:t>
      </w:r>
      <w:r w:rsidR="00C77418">
        <w:rPr>
          <w:rFonts w:ascii="Times New Roman" w:hAnsi="Times New Roman" w:cs="Times New Roman"/>
        </w:rPr>
        <w:t>составлении прогноза</w:t>
      </w:r>
      <w:r w:rsidR="00083BB1">
        <w:rPr>
          <w:rFonts w:ascii="Times New Roman" w:hAnsi="Times New Roman" w:cs="Times New Roman"/>
        </w:rPr>
        <w:t xml:space="preserve"> на 2019-2020 года по данному целевому показателю.</w:t>
      </w:r>
    </w:p>
    <w:p w:rsidR="00C77418" w:rsidRDefault="00C77418" w:rsidP="00C77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Целевой показатель № 1.5 «Доля граждан, вовлеченных в добровольческую деятельность от общего числа  молодежи в возрасте от 14 до 30 лет».</w:t>
      </w:r>
    </w:p>
    <w:p w:rsidR="00C77418" w:rsidRPr="008F4E94" w:rsidRDefault="00C77418" w:rsidP="00C77418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 xml:space="preserve">Показатель рассчитывается на основании </w:t>
      </w:r>
      <w:r>
        <w:rPr>
          <w:color w:val="000000"/>
          <w:szCs w:val="23"/>
        </w:rPr>
        <w:t xml:space="preserve">фактических данных </w:t>
      </w:r>
      <w:proofErr w:type="gramStart"/>
      <w:r>
        <w:rPr>
          <w:color w:val="000000"/>
          <w:szCs w:val="23"/>
        </w:rPr>
        <w:t>по этому</w:t>
      </w:r>
      <w:proofErr w:type="gramEnd"/>
      <w:r>
        <w:rPr>
          <w:color w:val="000000"/>
          <w:szCs w:val="23"/>
        </w:rPr>
        <w:t xml:space="preserve"> же показателю за прошедший период 2017-2018 годов муниципальной программы «Молодежь Устьянского </w:t>
      </w:r>
      <w:r>
        <w:rPr>
          <w:color w:val="000000"/>
          <w:szCs w:val="23"/>
        </w:rPr>
        <w:lastRenderedPageBreak/>
        <w:t>района на 2014-2020 годы», с учётом статистических данных возрастно-полового состава Устьянского района на 1 января 2018 года</w:t>
      </w:r>
      <w:r w:rsidRPr="008F4E94">
        <w:rPr>
          <w:color w:val="000000"/>
          <w:szCs w:val="23"/>
        </w:rPr>
        <w:t>.</w:t>
      </w:r>
    </w:p>
    <w:p w:rsidR="00C77418" w:rsidRPr="008F4E94" w:rsidRDefault="00C77418" w:rsidP="00C77418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Алгоритм расчета</w:t>
      </w:r>
      <w:r>
        <w:rPr>
          <w:color w:val="000000"/>
          <w:szCs w:val="23"/>
        </w:rPr>
        <w:t>.</w:t>
      </w:r>
    </w:p>
    <w:p w:rsidR="00C77418" w:rsidRDefault="00C77418" w:rsidP="00C77418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При исчислении доли</w:t>
      </w:r>
      <w:r>
        <w:rPr>
          <w:color w:val="000000"/>
          <w:szCs w:val="23"/>
        </w:rPr>
        <w:t xml:space="preserve"> </w:t>
      </w:r>
      <w:r>
        <w:t>граждан</w:t>
      </w:r>
      <w:r w:rsidR="005A1EE0">
        <w:t>, вовлеченных в добровольческую деятельность от общего числа  молодежи в возрасте от 14 до 30 лет,</w:t>
      </w:r>
      <w:r>
        <w:t xml:space="preserve"> </w:t>
      </w:r>
      <w:r w:rsidRPr="008F4E94">
        <w:rPr>
          <w:color w:val="000000"/>
          <w:szCs w:val="23"/>
        </w:rPr>
        <w:t xml:space="preserve">подсчитывается </w:t>
      </w:r>
      <w:r>
        <w:rPr>
          <w:color w:val="000000"/>
          <w:szCs w:val="23"/>
        </w:rPr>
        <w:t xml:space="preserve">фактическое </w:t>
      </w:r>
      <w:r w:rsidRPr="008F4E94">
        <w:rPr>
          <w:color w:val="000000"/>
          <w:szCs w:val="23"/>
        </w:rPr>
        <w:t>число</w:t>
      </w:r>
      <w:r>
        <w:rPr>
          <w:color w:val="000000"/>
          <w:szCs w:val="23"/>
        </w:rPr>
        <w:t xml:space="preserve"> </w:t>
      </w:r>
      <w:r w:rsidR="005A1EE0">
        <w:t xml:space="preserve">граждан, вовлеченных в добровольческую деятельность </w:t>
      </w:r>
      <w:r>
        <w:t>за прошедший период 2017-2018 годов</w:t>
      </w:r>
      <w:r>
        <w:rPr>
          <w:color w:val="000000"/>
          <w:szCs w:val="23"/>
        </w:rPr>
        <w:t>. Полученная сумма</w:t>
      </w:r>
      <w:r w:rsidRPr="008F4E94">
        <w:rPr>
          <w:color w:val="000000"/>
          <w:szCs w:val="23"/>
        </w:rPr>
        <w:t xml:space="preserve"> делится на общее числ</w:t>
      </w:r>
      <w:r>
        <w:rPr>
          <w:color w:val="000000"/>
          <w:szCs w:val="23"/>
        </w:rPr>
        <w:t>о граждан Устьянского района в возрасте от 14 до 30 лет</w:t>
      </w:r>
      <w:r w:rsidRPr="008F4E94">
        <w:rPr>
          <w:color w:val="000000"/>
          <w:szCs w:val="23"/>
        </w:rPr>
        <w:t>:</w:t>
      </w:r>
    </w:p>
    <w:p w:rsidR="00C77418" w:rsidRDefault="005A1EE0" w:rsidP="005A1EE0">
      <w:pPr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F=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</w:rPr>
                <m:t>O</m:t>
              </m:r>
            </m:den>
          </m:f>
          <m:r>
            <w:rPr>
              <w:rFonts w:ascii="Cambria Math" w:hAnsi="Cambria Math" w:cs="Times New Roman"/>
              <w:sz w:val="24"/>
            </w:rPr>
            <m:t>×100</m:t>
          </m:r>
        </m:oMath>
      </m:oMathPara>
    </w:p>
    <w:p w:rsidR="005A1EE0" w:rsidRPr="008F4E94" w:rsidRDefault="005A1EE0" w:rsidP="005A1EE0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где:</w:t>
      </w:r>
    </w:p>
    <w:p w:rsidR="005A1EE0" w:rsidRPr="008F4E94" w:rsidRDefault="005A1EE0" w:rsidP="005A1EE0">
      <w:pPr>
        <w:pStyle w:val="sourcetag"/>
        <w:spacing w:before="240" w:beforeAutospacing="0" w:after="240" w:afterAutospacing="0"/>
        <w:rPr>
          <w:color w:val="000000"/>
          <w:szCs w:val="23"/>
        </w:rPr>
      </w:pPr>
      <w:r>
        <w:rPr>
          <w:color w:val="000000"/>
          <w:szCs w:val="23"/>
        </w:rPr>
        <w:t>F</w:t>
      </w:r>
      <w:r w:rsidRPr="008F4E94">
        <w:rPr>
          <w:color w:val="000000"/>
          <w:szCs w:val="23"/>
        </w:rPr>
        <w:t xml:space="preserve"> </w:t>
      </w:r>
      <w:r>
        <w:rPr>
          <w:color w:val="000000"/>
          <w:szCs w:val="23"/>
        </w:rPr>
        <w:t>–</w:t>
      </w:r>
      <w:r w:rsidRPr="008F4E94">
        <w:rPr>
          <w:color w:val="000000"/>
          <w:szCs w:val="23"/>
        </w:rPr>
        <w:t xml:space="preserve"> доля</w:t>
      </w:r>
      <w:r w:rsidRPr="00F25B02">
        <w:rPr>
          <w:color w:val="000000"/>
          <w:szCs w:val="23"/>
        </w:rPr>
        <w:t xml:space="preserve"> </w:t>
      </w:r>
      <w:r>
        <w:t>граждан</w:t>
      </w:r>
      <w:r w:rsidR="00F57951">
        <w:t>,</w:t>
      </w:r>
      <w:r>
        <w:t xml:space="preserve"> </w:t>
      </w:r>
      <w:r w:rsidR="00F57951">
        <w:t xml:space="preserve">вовлеченных в добровольческую деятельность </w:t>
      </w:r>
      <w:r>
        <w:t>от общего числа молодежи в возрасте от 14 до 30 лет</w:t>
      </w:r>
      <w:r w:rsidRPr="008F4E94">
        <w:rPr>
          <w:color w:val="000000"/>
          <w:szCs w:val="23"/>
        </w:rPr>
        <w:t>;</w:t>
      </w:r>
    </w:p>
    <w:p w:rsidR="005A1EE0" w:rsidRPr="008F4E94" w:rsidRDefault="005A1EE0" w:rsidP="005A1EE0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X -</w:t>
      </w:r>
      <w:r>
        <w:rPr>
          <w:color w:val="000000"/>
          <w:szCs w:val="23"/>
        </w:rPr>
        <w:t xml:space="preserve"> фактическое </w:t>
      </w:r>
      <w:r w:rsidRPr="008F4E94">
        <w:rPr>
          <w:color w:val="000000"/>
          <w:szCs w:val="23"/>
        </w:rPr>
        <w:t>число</w:t>
      </w:r>
      <w:r w:rsidR="00F57951">
        <w:rPr>
          <w:color w:val="000000"/>
          <w:szCs w:val="23"/>
        </w:rPr>
        <w:t xml:space="preserve"> </w:t>
      </w:r>
      <w:r w:rsidR="00F57951">
        <w:t>граждан, вовлеченных в добровольческую деятельность</w:t>
      </w:r>
      <w:r>
        <w:rPr>
          <w:color w:val="000000"/>
          <w:szCs w:val="23"/>
        </w:rPr>
        <w:t xml:space="preserve"> </w:t>
      </w:r>
      <w:r>
        <w:t>за прошедший период 2017-2018 годов</w:t>
      </w:r>
      <w:r w:rsidRPr="008F4E94">
        <w:rPr>
          <w:color w:val="000000"/>
          <w:szCs w:val="23"/>
        </w:rPr>
        <w:t>;</w:t>
      </w:r>
    </w:p>
    <w:p w:rsidR="005A1EE0" w:rsidRPr="008F4E94" w:rsidRDefault="005A1EE0" w:rsidP="005A1EE0">
      <w:pPr>
        <w:pStyle w:val="sourcetag"/>
        <w:spacing w:before="240" w:beforeAutospacing="0" w:after="240" w:afterAutospacing="0"/>
        <w:rPr>
          <w:color w:val="000000"/>
          <w:szCs w:val="23"/>
        </w:rPr>
      </w:pPr>
      <w:r w:rsidRPr="008F4E94">
        <w:rPr>
          <w:color w:val="000000"/>
          <w:szCs w:val="23"/>
        </w:rPr>
        <w:t>О - общее число</w:t>
      </w:r>
      <w:r>
        <w:rPr>
          <w:color w:val="000000"/>
          <w:szCs w:val="23"/>
        </w:rPr>
        <w:t xml:space="preserve"> граждан Устьянского района в возрасте от 14 до 30 лет</w:t>
      </w:r>
      <w:r w:rsidRPr="008F4E94">
        <w:rPr>
          <w:color w:val="000000"/>
          <w:szCs w:val="23"/>
        </w:rPr>
        <w:t>.</w:t>
      </w:r>
    </w:p>
    <w:p w:rsidR="005A1EE0" w:rsidRPr="006A08C1" w:rsidRDefault="005A1EE0" w:rsidP="005A1EE0">
      <w:pPr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Разница между вычисленными долями за период 2017-2018 годов учитывается при составлении прогноза на 2019-2020 года по данному целевому показателю.</w:t>
      </w:r>
    </w:p>
    <w:p w:rsidR="00C77418" w:rsidRPr="006A08C1" w:rsidRDefault="00F57951" w:rsidP="00820320">
      <w:pPr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>Целевой показатель № 5.4 «Удовлетворенность населения молодежной политикой, осуществляемой органами муниципальной власти».</w:t>
      </w:r>
    </w:p>
    <w:p w:rsidR="00F57951" w:rsidRPr="006A08C1" w:rsidRDefault="00F57951" w:rsidP="00F57951">
      <w:pPr>
        <w:pStyle w:val="sourcetag"/>
        <w:spacing w:before="240" w:beforeAutospacing="0" w:after="240" w:afterAutospacing="0"/>
        <w:rPr>
          <w:color w:val="000000"/>
        </w:rPr>
      </w:pPr>
      <w:r w:rsidRPr="006A08C1">
        <w:rPr>
          <w:color w:val="000000"/>
        </w:rPr>
        <w:t>Показатель за прошедший период 2017-2018 годов муниципальной программы «Молодежь Устьянского района на 2014-2020 годы» берётся из «Сводного доклада о результатах оценки эффективности деятельности ОМСУ городских округов и муниципальных районов</w:t>
      </w:r>
      <w:r w:rsidR="002A446E" w:rsidRPr="006A08C1">
        <w:rPr>
          <w:color w:val="000000"/>
        </w:rPr>
        <w:t xml:space="preserve"> Архангельской области по итогам 2017-2018 гг.» Министерства экономического развития Архангельской области Правительства Архангельской области.</w:t>
      </w:r>
    </w:p>
    <w:p w:rsidR="002A446E" w:rsidRPr="006A08C1" w:rsidRDefault="002A446E" w:rsidP="002A446E">
      <w:pPr>
        <w:rPr>
          <w:rFonts w:ascii="Times New Roman" w:hAnsi="Times New Roman" w:cs="Times New Roman"/>
          <w:sz w:val="24"/>
          <w:szCs w:val="24"/>
        </w:rPr>
      </w:pPr>
      <w:r w:rsidRPr="006A08C1">
        <w:rPr>
          <w:rFonts w:ascii="Times New Roman" w:hAnsi="Times New Roman" w:cs="Times New Roman"/>
          <w:sz w:val="24"/>
          <w:szCs w:val="24"/>
        </w:rPr>
        <w:t xml:space="preserve">Разница между </w:t>
      </w:r>
      <w:r w:rsidR="004438B8" w:rsidRPr="006A08C1">
        <w:rPr>
          <w:rFonts w:ascii="Times New Roman" w:hAnsi="Times New Roman" w:cs="Times New Roman"/>
          <w:sz w:val="24"/>
          <w:szCs w:val="24"/>
        </w:rPr>
        <w:t xml:space="preserve">фактическими </w:t>
      </w:r>
      <w:r w:rsidR="00E97B34" w:rsidRPr="006A08C1">
        <w:rPr>
          <w:rFonts w:ascii="Times New Roman" w:hAnsi="Times New Roman" w:cs="Times New Roman"/>
          <w:sz w:val="24"/>
          <w:szCs w:val="24"/>
        </w:rPr>
        <w:t>показателями 2017-2018 годов</w:t>
      </w:r>
      <w:r w:rsidRPr="006A08C1">
        <w:rPr>
          <w:rFonts w:ascii="Times New Roman" w:hAnsi="Times New Roman" w:cs="Times New Roman"/>
          <w:sz w:val="24"/>
          <w:szCs w:val="24"/>
        </w:rPr>
        <w:t xml:space="preserve"> учитывается при составлении прогноза на 2019-2020 года по данному целевому показателю.</w:t>
      </w:r>
    </w:p>
    <w:p w:rsidR="00F57951" w:rsidRPr="00820320" w:rsidRDefault="00F57951" w:rsidP="00820320">
      <w:pPr>
        <w:rPr>
          <w:rFonts w:ascii="Times New Roman" w:hAnsi="Times New Roman" w:cs="Times New Roman"/>
          <w:sz w:val="24"/>
        </w:rPr>
      </w:pPr>
    </w:p>
    <w:sectPr w:rsidR="00F57951" w:rsidRPr="00820320" w:rsidSect="00AD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20"/>
    <w:rsid w:val="00083BB1"/>
    <w:rsid w:val="002A446E"/>
    <w:rsid w:val="002E3358"/>
    <w:rsid w:val="00393424"/>
    <w:rsid w:val="004438B8"/>
    <w:rsid w:val="00473226"/>
    <w:rsid w:val="005542DD"/>
    <w:rsid w:val="005A1EE0"/>
    <w:rsid w:val="006224E3"/>
    <w:rsid w:val="006A08C1"/>
    <w:rsid w:val="00820320"/>
    <w:rsid w:val="00890CA5"/>
    <w:rsid w:val="008F4E94"/>
    <w:rsid w:val="00A035BC"/>
    <w:rsid w:val="00AD2272"/>
    <w:rsid w:val="00B70BF5"/>
    <w:rsid w:val="00BA079C"/>
    <w:rsid w:val="00C639E0"/>
    <w:rsid w:val="00C77418"/>
    <w:rsid w:val="00DA4787"/>
    <w:rsid w:val="00E97B34"/>
    <w:rsid w:val="00F25B02"/>
    <w:rsid w:val="00F3687D"/>
    <w:rsid w:val="00F57951"/>
    <w:rsid w:val="00FF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DA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F25B0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11</cp:revision>
  <cp:lastPrinted>2019-11-28T07:08:00Z</cp:lastPrinted>
  <dcterms:created xsi:type="dcterms:W3CDTF">2019-11-28T06:57:00Z</dcterms:created>
  <dcterms:modified xsi:type="dcterms:W3CDTF">2019-12-04T06:51:00Z</dcterms:modified>
</cp:coreProperties>
</file>