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AE" w:rsidRPr="00C15CF2" w:rsidRDefault="00E7119F" w:rsidP="00C15C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CF2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</w:t>
      </w:r>
      <w:r w:rsidRPr="00C15CF2">
        <w:rPr>
          <w:rFonts w:ascii="Times New Roman" w:hAnsi="Times New Roman" w:cs="Times New Roman"/>
          <w:sz w:val="28"/>
          <w:szCs w:val="28"/>
        </w:rPr>
        <w:t>е</w:t>
      </w:r>
      <w:r w:rsidRPr="00C15CF2">
        <w:rPr>
          <w:rFonts w:ascii="Times New Roman" w:hAnsi="Times New Roman" w:cs="Times New Roman"/>
          <w:sz w:val="28"/>
          <w:szCs w:val="28"/>
        </w:rPr>
        <w:t>бителей и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благополучия человека на основе анализа отечественного и зар</w:t>
      </w:r>
      <w:r w:rsidRPr="00C15CF2">
        <w:rPr>
          <w:rFonts w:ascii="Times New Roman" w:hAnsi="Times New Roman" w:cs="Times New Roman"/>
          <w:sz w:val="28"/>
          <w:szCs w:val="28"/>
        </w:rPr>
        <w:t>у</w:t>
      </w:r>
      <w:r w:rsidRPr="00C15CF2">
        <w:rPr>
          <w:rFonts w:ascii="Times New Roman" w:hAnsi="Times New Roman" w:cs="Times New Roman"/>
          <w:sz w:val="28"/>
          <w:szCs w:val="28"/>
        </w:rPr>
        <w:t>бежного опыта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 xml:space="preserve">проведения мероприятий по ограничению распространения новой </w:t>
      </w:r>
      <w:proofErr w:type="spellStart"/>
      <w:r w:rsidRPr="00C15CF2">
        <w:rPr>
          <w:rFonts w:ascii="Times New Roman" w:hAnsi="Times New Roman" w:cs="Times New Roman"/>
          <w:sz w:val="28"/>
          <w:szCs w:val="28"/>
        </w:rPr>
        <w:t>корон</w:t>
      </w:r>
      <w:r w:rsidRPr="00C15CF2">
        <w:rPr>
          <w:rFonts w:ascii="Times New Roman" w:hAnsi="Times New Roman" w:cs="Times New Roman"/>
          <w:sz w:val="28"/>
          <w:szCs w:val="28"/>
        </w:rPr>
        <w:t>а</w:t>
      </w:r>
      <w:r w:rsidRPr="00C15CF2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 xml:space="preserve">инфекции, в дополнение к инструкции по </w:t>
      </w:r>
      <w:r w:rsidRPr="00C15CF2">
        <w:rPr>
          <w:rFonts w:ascii="Times New Roman" w:hAnsi="Times New Roman" w:cs="Times New Roman"/>
          <w:sz w:val="28"/>
          <w:szCs w:val="28"/>
        </w:rPr>
        <w:t>проведению д</w:t>
      </w:r>
      <w:r w:rsidRPr="00C15CF2">
        <w:rPr>
          <w:rFonts w:ascii="Times New Roman" w:hAnsi="Times New Roman" w:cs="Times New Roman"/>
          <w:sz w:val="28"/>
          <w:szCs w:val="28"/>
        </w:rPr>
        <w:t>е</w:t>
      </w:r>
      <w:r w:rsidRPr="00C15CF2">
        <w:rPr>
          <w:rFonts w:ascii="Times New Roman" w:hAnsi="Times New Roman" w:cs="Times New Roman"/>
          <w:sz w:val="28"/>
          <w:szCs w:val="28"/>
        </w:rPr>
        <w:t>зинфекц</w:t>
      </w:r>
      <w:r w:rsidRPr="00C15CF2">
        <w:rPr>
          <w:rFonts w:ascii="Times New Roman" w:hAnsi="Times New Roman" w:cs="Times New Roman"/>
          <w:sz w:val="28"/>
          <w:szCs w:val="28"/>
        </w:rPr>
        <w:t>и</w:t>
      </w:r>
      <w:r w:rsidRPr="00C15CF2">
        <w:rPr>
          <w:rFonts w:ascii="Times New Roman" w:hAnsi="Times New Roman" w:cs="Times New Roman"/>
          <w:sz w:val="28"/>
          <w:szCs w:val="28"/>
        </w:rPr>
        <w:t>онных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мероприятий для профилактики заболеваний, вызыва</w:t>
      </w:r>
      <w:r w:rsidRPr="00C15CF2">
        <w:rPr>
          <w:rFonts w:ascii="Times New Roman" w:hAnsi="Times New Roman" w:cs="Times New Roman"/>
          <w:sz w:val="28"/>
          <w:szCs w:val="28"/>
        </w:rPr>
        <w:t>е</w:t>
      </w:r>
      <w:r w:rsidRPr="00C15CF2">
        <w:rPr>
          <w:rFonts w:ascii="Times New Roman" w:hAnsi="Times New Roman" w:cs="Times New Roman"/>
          <w:sz w:val="28"/>
          <w:szCs w:val="28"/>
        </w:rPr>
        <w:t xml:space="preserve">мых </w:t>
      </w:r>
      <w:proofErr w:type="spellStart"/>
      <w:r w:rsidRPr="00C15CF2">
        <w:rPr>
          <w:rFonts w:ascii="Times New Roman" w:hAnsi="Times New Roman" w:cs="Times New Roman"/>
          <w:sz w:val="28"/>
          <w:szCs w:val="28"/>
        </w:rPr>
        <w:t>коронав</w:t>
      </w:r>
      <w:r w:rsidRPr="00C15CF2">
        <w:rPr>
          <w:rFonts w:ascii="Times New Roman" w:hAnsi="Times New Roman" w:cs="Times New Roman"/>
          <w:sz w:val="28"/>
          <w:szCs w:val="28"/>
        </w:rPr>
        <w:t>и</w:t>
      </w:r>
      <w:r w:rsidRPr="00C15CF2">
        <w:rPr>
          <w:rFonts w:ascii="Times New Roman" w:hAnsi="Times New Roman" w:cs="Times New Roman"/>
          <w:sz w:val="28"/>
          <w:szCs w:val="28"/>
        </w:rPr>
        <w:t>рус</w:t>
      </w:r>
      <w:r w:rsidRPr="00C15CF2">
        <w:rPr>
          <w:rFonts w:ascii="Times New Roman" w:hAnsi="Times New Roman" w:cs="Times New Roman"/>
          <w:sz w:val="28"/>
          <w:szCs w:val="28"/>
        </w:rPr>
        <w:t>а</w:t>
      </w:r>
      <w:r w:rsidRPr="00C15CF2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C15CF2">
        <w:rPr>
          <w:rFonts w:ascii="Times New Roman" w:hAnsi="Times New Roman" w:cs="Times New Roman"/>
          <w:sz w:val="28"/>
          <w:szCs w:val="28"/>
        </w:rPr>
        <w:t xml:space="preserve"> (письмо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CF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15CF2">
        <w:rPr>
          <w:rFonts w:ascii="Times New Roman" w:hAnsi="Times New Roman" w:cs="Times New Roman"/>
          <w:sz w:val="28"/>
          <w:szCs w:val="28"/>
        </w:rPr>
        <w:t xml:space="preserve"> от 23.01.2020 № 02/770-2020-32), а также др</w:t>
      </w:r>
      <w:r w:rsidRPr="00C15CF2">
        <w:rPr>
          <w:rFonts w:ascii="Times New Roman" w:hAnsi="Times New Roman" w:cs="Times New Roman"/>
          <w:sz w:val="28"/>
          <w:szCs w:val="28"/>
        </w:rPr>
        <w:t>у</w:t>
      </w:r>
      <w:r w:rsidRPr="00C15CF2">
        <w:rPr>
          <w:rFonts w:ascii="Times New Roman" w:hAnsi="Times New Roman" w:cs="Times New Roman"/>
          <w:sz w:val="28"/>
          <w:szCs w:val="28"/>
        </w:rPr>
        <w:t>гих рек</w:t>
      </w:r>
      <w:r w:rsidRPr="00C15CF2">
        <w:rPr>
          <w:rFonts w:ascii="Times New Roman" w:hAnsi="Times New Roman" w:cs="Times New Roman"/>
          <w:sz w:val="28"/>
          <w:szCs w:val="28"/>
        </w:rPr>
        <w:t>о</w:t>
      </w:r>
      <w:r w:rsidRPr="00C15CF2">
        <w:rPr>
          <w:rFonts w:ascii="Times New Roman" w:hAnsi="Times New Roman" w:cs="Times New Roman"/>
          <w:sz w:val="28"/>
          <w:szCs w:val="28"/>
        </w:rPr>
        <w:t>мендаций по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проведению дезинфекционных мероприятий, сообщает о возможности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использов</w:t>
      </w:r>
      <w:r w:rsidRPr="00C15CF2">
        <w:rPr>
          <w:rFonts w:ascii="Times New Roman" w:hAnsi="Times New Roman" w:cs="Times New Roman"/>
          <w:sz w:val="28"/>
          <w:szCs w:val="28"/>
        </w:rPr>
        <w:t>ания для проведения</w:t>
      </w:r>
      <w:proofErr w:type="gramEnd"/>
      <w:r w:rsidRPr="00C15CF2">
        <w:rPr>
          <w:rFonts w:ascii="Times New Roman" w:hAnsi="Times New Roman" w:cs="Times New Roman"/>
          <w:sz w:val="28"/>
          <w:szCs w:val="28"/>
        </w:rPr>
        <w:t xml:space="preserve"> д</w:t>
      </w:r>
      <w:r w:rsidRPr="00C15CF2">
        <w:rPr>
          <w:rFonts w:ascii="Times New Roman" w:hAnsi="Times New Roman" w:cs="Times New Roman"/>
          <w:sz w:val="28"/>
          <w:szCs w:val="28"/>
        </w:rPr>
        <w:t>е</w:t>
      </w:r>
      <w:r w:rsidRPr="00C15CF2">
        <w:rPr>
          <w:rFonts w:ascii="Times New Roman" w:hAnsi="Times New Roman" w:cs="Times New Roman"/>
          <w:sz w:val="28"/>
          <w:szCs w:val="28"/>
        </w:rPr>
        <w:t>зинфекции поверхностей, наряду с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рекомендованными ранее средствами, гипохлорита кальция (н</w:t>
      </w:r>
      <w:r w:rsidRPr="00C15CF2">
        <w:rPr>
          <w:rFonts w:ascii="Times New Roman" w:hAnsi="Times New Roman" w:cs="Times New Roman"/>
          <w:sz w:val="28"/>
          <w:szCs w:val="28"/>
        </w:rPr>
        <w:t>а</w:t>
      </w:r>
      <w:r w:rsidRPr="00C15CF2">
        <w:rPr>
          <w:rFonts w:ascii="Times New Roman" w:hAnsi="Times New Roman" w:cs="Times New Roman"/>
          <w:sz w:val="28"/>
          <w:szCs w:val="28"/>
        </w:rPr>
        <w:t>трия) в концентрации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не менее 0,5% по активн</w:t>
      </w:r>
      <w:r w:rsidRPr="00C15CF2">
        <w:rPr>
          <w:rFonts w:ascii="Times New Roman" w:hAnsi="Times New Roman" w:cs="Times New Roman"/>
          <w:sz w:val="28"/>
          <w:szCs w:val="28"/>
        </w:rPr>
        <w:t>о</w:t>
      </w:r>
      <w:r w:rsidRPr="00C15CF2">
        <w:rPr>
          <w:rFonts w:ascii="Times New Roman" w:hAnsi="Times New Roman" w:cs="Times New Roman"/>
          <w:sz w:val="28"/>
          <w:szCs w:val="28"/>
        </w:rPr>
        <w:t xml:space="preserve">му хлору и средств на основе </w:t>
      </w:r>
      <w:proofErr w:type="spellStart"/>
      <w:r w:rsidRPr="00C15CF2">
        <w:rPr>
          <w:rFonts w:ascii="Times New Roman" w:hAnsi="Times New Roman" w:cs="Times New Roman"/>
          <w:sz w:val="28"/>
          <w:szCs w:val="28"/>
        </w:rPr>
        <w:t>дихлора</w:t>
      </w:r>
      <w:r w:rsidRPr="00C15CF2">
        <w:rPr>
          <w:rFonts w:ascii="Times New Roman" w:hAnsi="Times New Roman" w:cs="Times New Roman"/>
          <w:sz w:val="28"/>
          <w:szCs w:val="28"/>
        </w:rPr>
        <w:t>н</w:t>
      </w:r>
      <w:r w:rsidRPr="00C15CF2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C15CF2">
        <w:rPr>
          <w:rFonts w:ascii="Times New Roman" w:hAnsi="Times New Roman" w:cs="Times New Roman"/>
          <w:sz w:val="28"/>
          <w:szCs w:val="28"/>
        </w:rPr>
        <w:t xml:space="preserve"> - 0,05% по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активному хлору; кроме того, для поверхностей</w:t>
      </w:r>
      <w:r w:rsidRPr="00C15CF2">
        <w:rPr>
          <w:rFonts w:ascii="Times New Roman" w:hAnsi="Times New Roman" w:cs="Times New Roman"/>
          <w:sz w:val="28"/>
          <w:szCs w:val="28"/>
        </w:rPr>
        <w:t xml:space="preserve"> небольшой площ</w:t>
      </w:r>
      <w:r w:rsidRPr="00C15CF2">
        <w:rPr>
          <w:rFonts w:ascii="Times New Roman" w:hAnsi="Times New Roman" w:cs="Times New Roman"/>
          <w:sz w:val="28"/>
          <w:szCs w:val="28"/>
        </w:rPr>
        <w:t>а</w:t>
      </w:r>
      <w:r w:rsidRPr="00C15CF2">
        <w:rPr>
          <w:rFonts w:ascii="Times New Roman" w:hAnsi="Times New Roman" w:cs="Times New Roman"/>
          <w:sz w:val="28"/>
          <w:szCs w:val="28"/>
        </w:rPr>
        <w:t>ди м</w:t>
      </w:r>
      <w:r w:rsidRPr="00C15CF2">
        <w:rPr>
          <w:rFonts w:ascii="Times New Roman" w:hAnsi="Times New Roman" w:cs="Times New Roman"/>
          <w:sz w:val="28"/>
          <w:szCs w:val="28"/>
        </w:rPr>
        <w:t>о</w:t>
      </w:r>
      <w:r w:rsidRPr="00C15CF2">
        <w:rPr>
          <w:rFonts w:ascii="Times New Roman" w:hAnsi="Times New Roman" w:cs="Times New Roman"/>
          <w:sz w:val="28"/>
          <w:szCs w:val="28"/>
        </w:rPr>
        <w:t>жет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использоваться этиловый спирт 70%.</w:t>
      </w:r>
    </w:p>
    <w:p w:rsidR="005C5DAE" w:rsidRPr="00C15CF2" w:rsidRDefault="00E7119F" w:rsidP="00C15C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CF2">
        <w:rPr>
          <w:rFonts w:ascii="Times New Roman" w:hAnsi="Times New Roman" w:cs="Times New Roman"/>
          <w:sz w:val="28"/>
          <w:szCs w:val="28"/>
        </w:rPr>
        <w:t>Для гигиенической обработки рук могут использоваться кожные антисептики с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содержанием спирта этилового (не менее 70% по массе), спирта изопроп</w:t>
      </w:r>
      <w:r w:rsidRPr="00C15CF2">
        <w:rPr>
          <w:rFonts w:ascii="Times New Roman" w:hAnsi="Times New Roman" w:cs="Times New Roman"/>
          <w:sz w:val="28"/>
          <w:szCs w:val="28"/>
        </w:rPr>
        <w:t>и</w:t>
      </w:r>
      <w:r w:rsidRPr="00C15CF2">
        <w:rPr>
          <w:rFonts w:ascii="Times New Roman" w:hAnsi="Times New Roman" w:cs="Times New Roman"/>
          <w:sz w:val="28"/>
          <w:szCs w:val="28"/>
        </w:rPr>
        <w:t>лового (не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 xml:space="preserve">менее 60% по массе) или смеси спиртов (не </w:t>
      </w:r>
      <w:r w:rsidRPr="00C15CF2">
        <w:rPr>
          <w:rFonts w:ascii="Times New Roman" w:hAnsi="Times New Roman" w:cs="Times New Roman"/>
          <w:sz w:val="28"/>
          <w:szCs w:val="28"/>
        </w:rPr>
        <w:t>менее 60% по массе), а также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парфюмерно-косметическая продукция (жидкости, лосьоны, гели, однор</w:t>
      </w:r>
      <w:r w:rsidRPr="00C15CF2">
        <w:rPr>
          <w:rFonts w:ascii="Times New Roman" w:hAnsi="Times New Roman" w:cs="Times New Roman"/>
          <w:sz w:val="28"/>
          <w:szCs w:val="28"/>
        </w:rPr>
        <w:t>а</w:t>
      </w:r>
      <w:r w:rsidRPr="00C15CF2">
        <w:rPr>
          <w:rFonts w:ascii="Times New Roman" w:hAnsi="Times New Roman" w:cs="Times New Roman"/>
          <w:sz w:val="28"/>
          <w:szCs w:val="28"/>
        </w:rPr>
        <w:t>зовые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влажные салфетки) с аналогичным содержанием спиртов.</w:t>
      </w:r>
    </w:p>
    <w:p w:rsidR="005C5DAE" w:rsidRPr="00C15CF2" w:rsidRDefault="00E7119F" w:rsidP="00C15C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CF2">
        <w:rPr>
          <w:rFonts w:ascii="Times New Roman" w:hAnsi="Times New Roman" w:cs="Times New Roman"/>
          <w:sz w:val="28"/>
          <w:szCs w:val="28"/>
        </w:rPr>
        <w:t xml:space="preserve">В настоящее время ФБУН ГНЦ ВБ «Вектор» </w:t>
      </w:r>
      <w:proofErr w:type="spellStart"/>
      <w:r w:rsidRPr="00C15CF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15CF2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 xml:space="preserve">исследования по оценке устойчивости </w:t>
      </w:r>
      <w:proofErr w:type="spellStart"/>
      <w:r w:rsidRPr="00C15CF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C15CF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-2019 </w:t>
      </w:r>
      <w:r w:rsidRPr="00C15CF2">
        <w:rPr>
          <w:rFonts w:ascii="Times New Roman" w:hAnsi="Times New Roman" w:cs="Times New Roman"/>
          <w:sz w:val="28"/>
          <w:szCs w:val="28"/>
        </w:rPr>
        <w:t>к фа</w:t>
      </w:r>
      <w:r w:rsidRPr="00C15CF2">
        <w:rPr>
          <w:rFonts w:ascii="Times New Roman" w:hAnsi="Times New Roman" w:cs="Times New Roman"/>
          <w:sz w:val="28"/>
          <w:szCs w:val="28"/>
        </w:rPr>
        <w:t>к</w:t>
      </w:r>
      <w:r w:rsidRPr="00C15CF2">
        <w:rPr>
          <w:rFonts w:ascii="Times New Roman" w:hAnsi="Times New Roman" w:cs="Times New Roman"/>
          <w:sz w:val="28"/>
          <w:szCs w:val="28"/>
        </w:rPr>
        <w:t>торам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окружающей среды и дезинфицирующим средствам, по результатам кот</w:t>
      </w:r>
      <w:r w:rsidRPr="00C15CF2">
        <w:rPr>
          <w:rFonts w:ascii="Times New Roman" w:hAnsi="Times New Roman" w:cs="Times New Roman"/>
          <w:sz w:val="28"/>
          <w:szCs w:val="28"/>
        </w:rPr>
        <w:t>о</w:t>
      </w:r>
      <w:r w:rsidRPr="00C15CF2">
        <w:rPr>
          <w:rFonts w:ascii="Times New Roman" w:hAnsi="Times New Roman" w:cs="Times New Roman"/>
          <w:sz w:val="28"/>
          <w:szCs w:val="28"/>
        </w:rPr>
        <w:t>рых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возможно будут внесены дальнейшие изменения р</w:t>
      </w:r>
      <w:r w:rsidRPr="00C15CF2">
        <w:rPr>
          <w:rFonts w:ascii="Times New Roman" w:hAnsi="Times New Roman" w:cs="Times New Roman"/>
          <w:sz w:val="28"/>
          <w:szCs w:val="28"/>
        </w:rPr>
        <w:t>е</w:t>
      </w:r>
      <w:r w:rsidRPr="00C15CF2">
        <w:rPr>
          <w:rFonts w:ascii="Times New Roman" w:hAnsi="Times New Roman" w:cs="Times New Roman"/>
          <w:sz w:val="28"/>
          <w:szCs w:val="28"/>
        </w:rPr>
        <w:t>комендаций по пров</w:t>
      </w:r>
      <w:r w:rsidRPr="00C15CF2">
        <w:rPr>
          <w:rFonts w:ascii="Times New Roman" w:hAnsi="Times New Roman" w:cs="Times New Roman"/>
          <w:sz w:val="28"/>
          <w:szCs w:val="28"/>
        </w:rPr>
        <w:t>е</w:t>
      </w:r>
      <w:r w:rsidRPr="00C15CF2">
        <w:rPr>
          <w:rFonts w:ascii="Times New Roman" w:hAnsi="Times New Roman" w:cs="Times New Roman"/>
          <w:sz w:val="28"/>
          <w:szCs w:val="28"/>
        </w:rPr>
        <w:t>дению</w:t>
      </w:r>
      <w:r w:rsidR="00C15CF2">
        <w:rPr>
          <w:rFonts w:ascii="Times New Roman" w:hAnsi="Times New Roman" w:cs="Times New Roman"/>
          <w:sz w:val="28"/>
          <w:szCs w:val="28"/>
        </w:rPr>
        <w:t xml:space="preserve"> </w:t>
      </w:r>
      <w:r w:rsidRPr="00C15CF2">
        <w:rPr>
          <w:rFonts w:ascii="Times New Roman" w:hAnsi="Times New Roman" w:cs="Times New Roman"/>
          <w:sz w:val="28"/>
          <w:szCs w:val="28"/>
        </w:rPr>
        <w:t>дезинфекционных мероприятий.</w:t>
      </w:r>
    </w:p>
    <w:sectPr w:rsidR="005C5DAE" w:rsidRPr="00C15CF2" w:rsidSect="00C15CF2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9F" w:rsidRDefault="00E7119F" w:rsidP="005C5DAE">
      <w:r>
        <w:separator/>
      </w:r>
    </w:p>
  </w:endnote>
  <w:endnote w:type="continuationSeparator" w:id="0">
    <w:p w:rsidR="00E7119F" w:rsidRDefault="00E7119F" w:rsidP="005C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9F" w:rsidRDefault="00E7119F"/>
  </w:footnote>
  <w:footnote w:type="continuationSeparator" w:id="0">
    <w:p w:rsidR="00E7119F" w:rsidRDefault="00E711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C5DAE"/>
    <w:rsid w:val="005C5DAE"/>
    <w:rsid w:val="00C15CF2"/>
    <w:rsid w:val="00E7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D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DA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2020-04-01T05:18:00Z</dcterms:created>
  <dcterms:modified xsi:type="dcterms:W3CDTF">2020-04-01T05:26:00Z</dcterms:modified>
</cp:coreProperties>
</file>