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CF" w:rsidRDefault="001F0FCF" w:rsidP="001F0FCF">
      <w:pPr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2910" cy="500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CF" w:rsidRDefault="001F0FCF" w:rsidP="001F0FCF">
      <w:pPr>
        <w:jc w:val="center"/>
        <w:rPr>
          <w:color w:val="0000FF"/>
          <w:sz w:val="17"/>
        </w:rPr>
      </w:pPr>
    </w:p>
    <w:p w:rsidR="001F0FCF" w:rsidRDefault="001F0FCF" w:rsidP="001F0FCF">
      <w:pPr>
        <w:jc w:val="center"/>
        <w:rPr>
          <w:color w:val="0000FF"/>
          <w:sz w:val="17"/>
        </w:rPr>
      </w:pPr>
    </w:p>
    <w:p w:rsidR="001F0FCF" w:rsidRDefault="001F0FCF" w:rsidP="001F0FCF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 </w:t>
      </w:r>
    </w:p>
    <w:p w:rsidR="001F0FCF" w:rsidRDefault="001F0FCF" w:rsidP="001F0FCF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УСТЬЯНСКОГО МУНИЦИПАЛЬНОГО РАЙОНА </w:t>
      </w:r>
    </w:p>
    <w:p w:rsidR="001F0FCF" w:rsidRDefault="001F0FCF" w:rsidP="001F0FCF">
      <w:pPr>
        <w:pStyle w:val="1"/>
        <w:spacing w:before="0" w:after="0"/>
        <w:jc w:val="center"/>
        <w:rPr>
          <w:rFonts w:ascii="Bookman Old Style" w:hAnsi="Bookman Old Style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1F0FCF" w:rsidRDefault="001F0FCF" w:rsidP="001F0FCF">
      <w:pPr>
        <w:jc w:val="center"/>
        <w:rPr>
          <w:rFonts w:ascii="Georgia" w:hAnsi="Georgia" w:cs="Courier New"/>
          <w:b/>
          <w:bCs/>
          <w:sz w:val="32"/>
        </w:rPr>
      </w:pPr>
    </w:p>
    <w:p w:rsidR="001F0FCF" w:rsidRDefault="001F0FCF" w:rsidP="001F0FCF">
      <w:pPr>
        <w:pStyle w:val="2"/>
      </w:pPr>
      <w:r>
        <w:t>ПОСТАНОВЛЕНИЕ</w:t>
      </w:r>
    </w:p>
    <w:p w:rsidR="001F0FCF" w:rsidRDefault="001F0FCF" w:rsidP="001F0FCF">
      <w:pPr>
        <w:jc w:val="center"/>
        <w:rPr>
          <w:sz w:val="32"/>
        </w:rPr>
      </w:pPr>
    </w:p>
    <w:p w:rsidR="001F0FCF" w:rsidRPr="00545697" w:rsidRDefault="001F0FCF" w:rsidP="001F0FCF">
      <w:pPr>
        <w:widowControl w:val="0"/>
        <w:jc w:val="center"/>
        <w:rPr>
          <w:sz w:val="28"/>
          <w:szCs w:val="28"/>
        </w:rPr>
      </w:pPr>
      <w:r w:rsidRPr="0054569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16</w:t>
      </w:r>
      <w:r w:rsidRPr="00545697">
        <w:rPr>
          <w:sz w:val="28"/>
          <w:szCs w:val="28"/>
        </w:rPr>
        <w:t xml:space="preserve">  </w:t>
      </w:r>
      <w:r>
        <w:rPr>
          <w:sz w:val="28"/>
          <w:szCs w:val="28"/>
        </w:rPr>
        <w:t>сентября</w:t>
      </w:r>
      <w:r w:rsidRPr="0054569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45697">
        <w:rPr>
          <w:sz w:val="28"/>
          <w:szCs w:val="28"/>
        </w:rPr>
        <w:t xml:space="preserve">  года    № </w:t>
      </w:r>
      <w:r w:rsidR="00733C23">
        <w:rPr>
          <w:sz w:val="28"/>
          <w:szCs w:val="28"/>
        </w:rPr>
        <w:t>1273</w:t>
      </w:r>
      <w:r w:rsidRPr="00545697">
        <w:rPr>
          <w:sz w:val="28"/>
          <w:szCs w:val="28"/>
        </w:rPr>
        <w:t xml:space="preserve"> </w:t>
      </w:r>
    </w:p>
    <w:p w:rsidR="001F0FCF" w:rsidRDefault="001F0FCF" w:rsidP="001F0FCF">
      <w:pPr>
        <w:widowControl w:val="0"/>
        <w:jc w:val="center"/>
        <w:rPr>
          <w:szCs w:val="28"/>
        </w:rPr>
      </w:pPr>
      <w:r>
        <w:rPr>
          <w:sz w:val="24"/>
          <w:szCs w:val="24"/>
        </w:rPr>
        <w:t>р.п. Октябрьский</w:t>
      </w:r>
    </w:p>
    <w:p w:rsidR="001F0FCF" w:rsidRDefault="001F0FCF" w:rsidP="001F0FCF">
      <w:pPr>
        <w:ind w:hanging="180"/>
        <w:jc w:val="center"/>
        <w:rPr>
          <w:sz w:val="24"/>
          <w:szCs w:val="24"/>
        </w:rPr>
      </w:pPr>
    </w:p>
    <w:p w:rsidR="001F0FCF" w:rsidRDefault="001F0FCF" w:rsidP="001F0FCF">
      <w:pPr>
        <w:jc w:val="center"/>
      </w:pPr>
    </w:p>
    <w:p w:rsidR="001F0FCF" w:rsidRDefault="001F0FCF" w:rsidP="001F0FC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 утверждении Плана противодействия коррупции</w:t>
      </w:r>
      <w:r w:rsidR="00733C2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Устьянском</w:t>
      </w:r>
      <w:proofErr w:type="spellEnd"/>
      <w:r>
        <w:rPr>
          <w:sz w:val="28"/>
          <w:szCs w:val="28"/>
        </w:rPr>
        <w:t xml:space="preserve"> муниципальном районе на 2021 – 2024 годы</w:t>
      </w:r>
    </w:p>
    <w:p w:rsidR="001F0FCF" w:rsidRDefault="001F0FCF" w:rsidP="001F0FC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1F0FCF" w:rsidRDefault="001F0FCF" w:rsidP="001F0FCF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подпунктом «б» пункта 3, пунктом 4 Указа Президента Российской Федерации от 29 июня 2018 года № 378 «О национальном плане противодействия коррупции на 2018-2020 годы», Федеральным законом от 25 декабря 2008 № 273-ФЗ «О противодействии коррупции», областным законом от 26 ноября 2008 года № 626-31-ОЗ «О противодействии коррупции в Архангельской области» администрация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</w:t>
      </w:r>
    </w:p>
    <w:p w:rsidR="001F0FCF" w:rsidRPr="00FB2DED" w:rsidRDefault="001F0FCF" w:rsidP="001F0FCF">
      <w:pPr>
        <w:pStyle w:val="a3"/>
        <w:shd w:val="clear" w:color="auto" w:fill="auto"/>
        <w:spacing w:line="240" w:lineRule="auto"/>
        <w:jc w:val="both"/>
        <w:rPr>
          <w:rStyle w:val="2pt"/>
          <w:b/>
          <w:sz w:val="28"/>
          <w:szCs w:val="28"/>
        </w:rPr>
      </w:pPr>
      <w:r w:rsidRPr="00FB2DED">
        <w:rPr>
          <w:b/>
          <w:sz w:val="28"/>
          <w:szCs w:val="28"/>
        </w:rPr>
        <w:t>ПОСТАНОВЛЯЕТ</w:t>
      </w:r>
      <w:r w:rsidRPr="00FB2DED">
        <w:rPr>
          <w:rStyle w:val="2pt"/>
          <w:b/>
          <w:sz w:val="28"/>
          <w:szCs w:val="28"/>
        </w:rPr>
        <w:t>:</w:t>
      </w:r>
    </w:p>
    <w:p w:rsidR="001F0FCF" w:rsidRDefault="001F0FCF" w:rsidP="001F0FCF">
      <w:pPr>
        <w:pStyle w:val="a3"/>
        <w:shd w:val="clear" w:color="auto" w:fill="auto"/>
        <w:spacing w:line="240" w:lineRule="auto"/>
        <w:ind w:firstLine="709"/>
        <w:jc w:val="both"/>
      </w:pPr>
    </w:p>
    <w:p w:rsidR="001F0FCF" w:rsidRDefault="001F0FCF" w:rsidP="001F0FCF">
      <w:pPr>
        <w:pStyle w:val="a3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противодействия коррупции в </w:t>
      </w:r>
      <w:proofErr w:type="spellStart"/>
      <w:r>
        <w:rPr>
          <w:sz w:val="28"/>
          <w:szCs w:val="28"/>
        </w:rPr>
        <w:t>Устьянск</w:t>
      </w:r>
      <w:r w:rsidR="00733C23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</w:t>
      </w:r>
      <w:r w:rsidR="00733C23">
        <w:rPr>
          <w:sz w:val="28"/>
          <w:szCs w:val="28"/>
        </w:rPr>
        <w:t>ом</w:t>
      </w:r>
      <w:r>
        <w:rPr>
          <w:sz w:val="28"/>
          <w:szCs w:val="28"/>
        </w:rPr>
        <w:t xml:space="preserve"> район</w:t>
      </w:r>
      <w:r w:rsidR="00733C23">
        <w:rPr>
          <w:sz w:val="28"/>
          <w:szCs w:val="28"/>
        </w:rPr>
        <w:t>е</w:t>
      </w:r>
      <w:r>
        <w:rPr>
          <w:sz w:val="28"/>
          <w:szCs w:val="28"/>
        </w:rPr>
        <w:t xml:space="preserve"> на  2021 -2024 годы».</w:t>
      </w:r>
    </w:p>
    <w:p w:rsidR="001F0FCF" w:rsidRDefault="001F0FCF" w:rsidP="001F0FCF">
      <w:pPr>
        <w:pStyle w:val="a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Отраслевым органам администрации </w:t>
      </w:r>
      <w:proofErr w:type="spellStart"/>
      <w:r>
        <w:rPr>
          <w:color w:val="000000"/>
          <w:sz w:val="28"/>
          <w:szCs w:val="28"/>
        </w:rPr>
        <w:t>Устьянского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8A3394">
        <w:rPr>
          <w:color w:val="000000"/>
          <w:sz w:val="28"/>
          <w:szCs w:val="28"/>
        </w:rPr>
        <w:t xml:space="preserve">, являющимся исполнителями мероприятий </w:t>
      </w:r>
      <w:hyperlink w:anchor="P29" w:history="1">
        <w:r w:rsidRPr="008A3394">
          <w:rPr>
            <w:color w:val="000000"/>
            <w:sz w:val="28"/>
            <w:szCs w:val="28"/>
          </w:rPr>
          <w:t>плана</w:t>
        </w:r>
      </w:hyperlink>
      <w:r w:rsidRPr="008A3394">
        <w:rPr>
          <w:color w:val="000000"/>
          <w:sz w:val="28"/>
          <w:szCs w:val="28"/>
        </w:rPr>
        <w:t>, обеспечить их реализацию.</w:t>
      </w:r>
    </w:p>
    <w:p w:rsidR="001F0FCF" w:rsidRPr="00294D6B" w:rsidRDefault="001F0FCF" w:rsidP="001F0FCF">
      <w:pPr>
        <w:pStyle w:val="a5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294D6B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294D6B">
        <w:rPr>
          <w:sz w:val="28"/>
          <w:szCs w:val="28"/>
        </w:rPr>
        <w:t xml:space="preserve">от  </w:t>
      </w:r>
      <w:r>
        <w:rPr>
          <w:sz w:val="28"/>
          <w:szCs w:val="28"/>
        </w:rPr>
        <w:t>20 сентября</w:t>
      </w:r>
      <w:r w:rsidRPr="00294D6B">
        <w:rPr>
          <w:sz w:val="28"/>
          <w:szCs w:val="28"/>
        </w:rPr>
        <w:t xml:space="preserve"> 2018 </w:t>
      </w:r>
      <w:r>
        <w:rPr>
          <w:sz w:val="28"/>
          <w:szCs w:val="28"/>
        </w:rPr>
        <w:t>года</w:t>
      </w:r>
      <w:r w:rsidRPr="00294D6B">
        <w:rPr>
          <w:sz w:val="28"/>
          <w:szCs w:val="28"/>
        </w:rPr>
        <w:t xml:space="preserve"> № </w:t>
      </w:r>
      <w:r>
        <w:rPr>
          <w:sz w:val="28"/>
          <w:szCs w:val="28"/>
        </w:rPr>
        <w:t>1082 «Об утверждении плана противодействия коррупции в муниципальном образовании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на 2018-2020 годы» признать утратившим силу.</w:t>
      </w:r>
    </w:p>
    <w:p w:rsidR="001F0FCF" w:rsidRDefault="001F0FCF" w:rsidP="001F0FCF">
      <w:pPr>
        <w:pStyle w:val="a3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94D6B">
        <w:rPr>
          <w:sz w:val="28"/>
          <w:szCs w:val="28"/>
        </w:rPr>
        <w:t>Контроль за</w:t>
      </w:r>
      <w:proofErr w:type="gramEnd"/>
      <w:r w:rsidRPr="00294D6B">
        <w:rPr>
          <w:sz w:val="28"/>
          <w:szCs w:val="28"/>
        </w:rPr>
        <w:t xml:space="preserve"> исполнением настоящего постановления возложить на управляющего делами местной администрации Казакова С.В.</w:t>
      </w:r>
    </w:p>
    <w:p w:rsidR="001F0FCF" w:rsidRPr="00294D6B" w:rsidRDefault="001F0FCF" w:rsidP="001F0FCF">
      <w:pPr>
        <w:pStyle w:val="a3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официального опубликования.</w:t>
      </w:r>
    </w:p>
    <w:p w:rsidR="001F0FCF" w:rsidRDefault="001F0FCF" w:rsidP="001F0FCF">
      <w:pPr>
        <w:pStyle w:val="21"/>
        <w:shd w:val="clear" w:color="auto" w:fill="auto"/>
        <w:ind w:right="320"/>
        <w:jc w:val="both"/>
        <w:rPr>
          <w:b w:val="0"/>
          <w:sz w:val="24"/>
          <w:szCs w:val="24"/>
        </w:rPr>
      </w:pPr>
    </w:p>
    <w:p w:rsidR="001F0FCF" w:rsidRDefault="001F0FCF" w:rsidP="001F0FCF">
      <w:pPr>
        <w:pStyle w:val="21"/>
        <w:shd w:val="clear" w:color="auto" w:fill="auto"/>
        <w:ind w:right="320"/>
        <w:jc w:val="both"/>
        <w:rPr>
          <w:b w:val="0"/>
          <w:sz w:val="24"/>
          <w:szCs w:val="24"/>
        </w:rPr>
      </w:pPr>
    </w:p>
    <w:p w:rsidR="001F0FCF" w:rsidRDefault="001F0FCF" w:rsidP="001F0FCF">
      <w:pPr>
        <w:pStyle w:val="21"/>
        <w:shd w:val="clear" w:color="auto" w:fill="auto"/>
        <w:ind w:right="320"/>
        <w:jc w:val="both"/>
        <w:rPr>
          <w:b w:val="0"/>
          <w:sz w:val="24"/>
          <w:szCs w:val="24"/>
        </w:rPr>
      </w:pPr>
    </w:p>
    <w:p w:rsidR="001F0FCF" w:rsidRPr="001F0FCF" w:rsidRDefault="001F0FCF" w:rsidP="001F0FCF">
      <w:pPr>
        <w:tabs>
          <w:tab w:val="left" w:pos="720"/>
        </w:tabs>
        <w:rPr>
          <w:sz w:val="28"/>
          <w:szCs w:val="28"/>
        </w:rPr>
      </w:pPr>
      <w:r w:rsidRPr="001F0FCF">
        <w:rPr>
          <w:sz w:val="28"/>
          <w:szCs w:val="28"/>
        </w:rPr>
        <w:t xml:space="preserve">Глава  </w:t>
      </w:r>
      <w:proofErr w:type="spellStart"/>
      <w:r w:rsidRPr="001F0FCF">
        <w:rPr>
          <w:sz w:val="28"/>
          <w:szCs w:val="28"/>
        </w:rPr>
        <w:t>Устьянского</w:t>
      </w:r>
      <w:proofErr w:type="spellEnd"/>
      <w:r w:rsidRPr="001F0FCF">
        <w:rPr>
          <w:sz w:val="28"/>
          <w:szCs w:val="28"/>
        </w:rPr>
        <w:t xml:space="preserve"> муниципального района                            </w:t>
      </w:r>
      <w:r w:rsidR="00C107C8">
        <w:rPr>
          <w:sz w:val="28"/>
          <w:szCs w:val="28"/>
        </w:rPr>
        <w:t xml:space="preserve">       </w:t>
      </w:r>
      <w:r w:rsidRPr="001F0FCF">
        <w:rPr>
          <w:sz w:val="28"/>
          <w:szCs w:val="28"/>
        </w:rPr>
        <w:t xml:space="preserve">  С.А.Котлов</w:t>
      </w:r>
    </w:p>
    <w:p w:rsidR="001F0FCF" w:rsidRDefault="001F0FCF" w:rsidP="001F0FCF"/>
    <w:p w:rsidR="001F0FCF" w:rsidRDefault="001F0FCF" w:rsidP="001F0FCF"/>
    <w:p w:rsidR="001F0FCF" w:rsidRDefault="001F0FCF" w:rsidP="001F0FCF"/>
    <w:sectPr w:rsidR="001F0FCF" w:rsidSect="001E27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CA869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CF"/>
    <w:rsid w:val="001354EA"/>
    <w:rsid w:val="001F0FCF"/>
    <w:rsid w:val="003D54EB"/>
    <w:rsid w:val="00606AFF"/>
    <w:rsid w:val="00733C23"/>
    <w:rsid w:val="007474E1"/>
    <w:rsid w:val="00C107C8"/>
    <w:rsid w:val="00CD2764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0FCF"/>
    <w:pPr>
      <w:keepNext/>
      <w:overflowPunct/>
      <w:autoSpaceDE/>
      <w:autoSpaceDN/>
      <w:adjustRightInd/>
      <w:ind w:hanging="180"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F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F0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F0FCF"/>
    <w:pPr>
      <w:shd w:val="clear" w:color="auto" w:fill="FFFFFF"/>
      <w:overflowPunct/>
      <w:autoSpaceDE/>
      <w:autoSpaceDN/>
      <w:adjustRightInd/>
      <w:spacing w:line="240" w:lineRule="exact"/>
      <w:jc w:val="center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1F0FCF"/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21">
    <w:name w:val="Основной текст (2)"/>
    <w:basedOn w:val="a"/>
    <w:rsid w:val="001F0FCF"/>
    <w:pPr>
      <w:shd w:val="clear" w:color="auto" w:fill="FFFFFF"/>
      <w:overflowPunct/>
      <w:autoSpaceDE/>
      <w:autoSpaceDN/>
      <w:adjustRightInd/>
      <w:spacing w:line="230" w:lineRule="exact"/>
      <w:jc w:val="center"/>
    </w:pPr>
    <w:rPr>
      <w:b/>
      <w:bCs/>
      <w:sz w:val="17"/>
      <w:szCs w:val="17"/>
    </w:rPr>
  </w:style>
  <w:style w:type="paragraph" w:customStyle="1" w:styleId="ConsTitle">
    <w:name w:val="ConsTitle"/>
    <w:rsid w:val="001F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pt">
    <w:name w:val="Основной текст + Интервал 2 pt"/>
    <w:basedOn w:val="a0"/>
    <w:rsid w:val="001F0FCF"/>
    <w:rPr>
      <w:spacing w:val="50"/>
      <w:sz w:val="18"/>
      <w:szCs w:val="18"/>
      <w:lang w:bidi="ar-SA"/>
    </w:rPr>
  </w:style>
  <w:style w:type="paragraph" w:styleId="a5">
    <w:name w:val="List Paragraph"/>
    <w:basedOn w:val="a"/>
    <w:uiPriority w:val="34"/>
    <w:qFormat/>
    <w:rsid w:val="001F0F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2021-09-15T14:05:00Z</cp:lastPrinted>
  <dcterms:created xsi:type="dcterms:W3CDTF">2021-09-15T13:50:00Z</dcterms:created>
  <dcterms:modified xsi:type="dcterms:W3CDTF">2021-09-16T13:01:00Z</dcterms:modified>
</cp:coreProperties>
</file>