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F9" w:rsidRDefault="002778EB" w:rsidP="00300BF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F9" w:rsidRDefault="00300BF9" w:rsidP="00300BF9"/>
    <w:p w:rsidR="00300BF9" w:rsidRPr="009270F2" w:rsidRDefault="00300BF9" w:rsidP="00300BF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 xml:space="preserve">АДМИНИСТРАЦИЯ </w:t>
      </w:r>
    </w:p>
    <w:p w:rsidR="00300BF9" w:rsidRPr="009270F2" w:rsidRDefault="00300BF9" w:rsidP="00300BF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300BF9" w:rsidRPr="009270F2" w:rsidRDefault="00300BF9" w:rsidP="00300BF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АРХАНГЕЛЬСКОЙ ОБЛАСТИ</w:t>
      </w:r>
    </w:p>
    <w:p w:rsidR="00300BF9" w:rsidRPr="009270F2" w:rsidRDefault="00300BF9" w:rsidP="00300BF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300BF9" w:rsidRDefault="00300BF9" w:rsidP="00300BF9">
      <w:pPr>
        <w:jc w:val="center"/>
      </w:pPr>
    </w:p>
    <w:p w:rsidR="00300BF9" w:rsidRPr="00D62A90" w:rsidRDefault="00300BF9" w:rsidP="0030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A90">
        <w:rPr>
          <w:rFonts w:ascii="Times New Roman" w:hAnsi="Times New Roman" w:cs="Times New Roman"/>
          <w:sz w:val="28"/>
          <w:szCs w:val="28"/>
        </w:rPr>
        <w:t xml:space="preserve">от </w:t>
      </w:r>
      <w:r w:rsidR="00895B86">
        <w:rPr>
          <w:rFonts w:ascii="Times New Roman" w:hAnsi="Times New Roman" w:cs="Times New Roman"/>
          <w:sz w:val="28"/>
          <w:szCs w:val="28"/>
        </w:rPr>
        <w:t>22 декабря</w:t>
      </w:r>
      <w:r w:rsidRPr="00D62A90">
        <w:rPr>
          <w:rFonts w:ascii="Times New Roman" w:hAnsi="Times New Roman" w:cs="Times New Roman"/>
          <w:sz w:val="28"/>
          <w:szCs w:val="28"/>
        </w:rPr>
        <w:t xml:space="preserve"> 202</w:t>
      </w:r>
      <w:r w:rsidR="00895B86">
        <w:rPr>
          <w:rFonts w:ascii="Times New Roman" w:hAnsi="Times New Roman" w:cs="Times New Roman"/>
          <w:sz w:val="28"/>
          <w:szCs w:val="28"/>
        </w:rPr>
        <w:t>1 года № 2022</w:t>
      </w:r>
    </w:p>
    <w:p w:rsidR="00300BF9" w:rsidRPr="00D62A90" w:rsidRDefault="00300BF9" w:rsidP="00300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BF9" w:rsidRDefault="00300BF9" w:rsidP="00300BF9">
      <w:pPr>
        <w:jc w:val="center"/>
        <w:rPr>
          <w:rFonts w:ascii="Times New Roman" w:hAnsi="Times New Roman" w:cs="Times New Roman"/>
          <w:sz w:val="20"/>
          <w:szCs w:val="20"/>
        </w:rPr>
      </w:pPr>
      <w:r w:rsidRPr="00D62A90">
        <w:rPr>
          <w:rFonts w:ascii="Times New Roman" w:hAnsi="Times New Roman" w:cs="Times New Roman"/>
          <w:sz w:val="20"/>
          <w:szCs w:val="20"/>
        </w:rPr>
        <w:t>р.п. Октябрьский</w:t>
      </w:r>
    </w:p>
    <w:p w:rsidR="00300BF9" w:rsidRPr="00D62A90" w:rsidRDefault="00300BF9" w:rsidP="00300B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31A" w:rsidRPr="00D7731A" w:rsidRDefault="00300BF9" w:rsidP="00D77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6D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D7731A">
        <w:rPr>
          <w:rFonts w:ascii="Times New Roman" w:hAnsi="Times New Roman" w:cs="Times New Roman"/>
          <w:b/>
          <w:sz w:val="28"/>
          <w:szCs w:val="28"/>
        </w:rPr>
        <w:t>б</w:t>
      </w:r>
      <w:r w:rsidRPr="0077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31A" w:rsidRPr="00D7731A">
        <w:rPr>
          <w:rFonts w:ascii="Times New Roman" w:hAnsi="Times New Roman" w:cs="Times New Roman"/>
          <w:b/>
          <w:sz w:val="28"/>
          <w:szCs w:val="28"/>
        </w:rPr>
        <w:t>отделе информационных технологий</w:t>
      </w:r>
    </w:p>
    <w:p w:rsidR="00300BF9" w:rsidRDefault="00D7731A" w:rsidP="00D77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1A">
        <w:rPr>
          <w:rFonts w:ascii="Times New Roman" w:hAnsi="Times New Roman" w:cs="Times New Roman"/>
          <w:b/>
          <w:sz w:val="28"/>
          <w:szCs w:val="28"/>
        </w:rPr>
        <w:t xml:space="preserve"> и защиты информации</w:t>
      </w:r>
      <w:r w:rsidR="00300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BF9" w:rsidRPr="0077116D">
        <w:rPr>
          <w:rFonts w:ascii="Times New Roman" w:hAnsi="Times New Roman" w:cs="Times New Roman"/>
          <w:b/>
          <w:sz w:val="28"/>
          <w:szCs w:val="28"/>
        </w:rPr>
        <w:t>администрации Устьянского муниципального района Архангельской области</w:t>
      </w:r>
    </w:p>
    <w:p w:rsidR="00300BF9" w:rsidRPr="0077116D" w:rsidRDefault="00300BF9" w:rsidP="00300BF9">
      <w:pPr>
        <w:rPr>
          <w:rFonts w:ascii="Times New Roman" w:hAnsi="Times New Roman" w:cs="Times New Roman"/>
          <w:sz w:val="28"/>
          <w:szCs w:val="28"/>
        </w:rPr>
      </w:pPr>
    </w:p>
    <w:p w:rsidR="00D7731A" w:rsidRPr="00D7731A" w:rsidRDefault="00300BF9" w:rsidP="00D7731A">
      <w:pPr>
        <w:pStyle w:val="11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77116D">
        <w:rPr>
          <w:color w:val="000000"/>
          <w:sz w:val="28"/>
          <w:szCs w:val="28"/>
        </w:rPr>
        <w:t xml:space="preserve">В целях организации деятельности </w:t>
      </w:r>
      <w:r w:rsidR="00D7731A" w:rsidRPr="00D7731A">
        <w:rPr>
          <w:color w:val="000000"/>
          <w:sz w:val="28"/>
          <w:szCs w:val="28"/>
        </w:rPr>
        <w:t>отдел</w:t>
      </w:r>
      <w:r w:rsidR="00D7731A">
        <w:rPr>
          <w:color w:val="000000"/>
          <w:sz w:val="28"/>
          <w:szCs w:val="28"/>
        </w:rPr>
        <w:t>а</w:t>
      </w:r>
      <w:r w:rsidR="00D7731A" w:rsidRPr="00D7731A">
        <w:rPr>
          <w:color w:val="000000"/>
          <w:sz w:val="28"/>
          <w:szCs w:val="28"/>
        </w:rPr>
        <w:t xml:space="preserve"> информационных технологий</w:t>
      </w:r>
    </w:p>
    <w:p w:rsidR="00300BF9" w:rsidRPr="0077116D" w:rsidRDefault="00D7731A" w:rsidP="00D7731A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7731A">
        <w:rPr>
          <w:color w:val="000000"/>
          <w:sz w:val="28"/>
          <w:szCs w:val="28"/>
        </w:rPr>
        <w:t>и защиты информации</w:t>
      </w:r>
      <w:r w:rsidR="00300BF9" w:rsidRPr="0077116D">
        <w:rPr>
          <w:color w:val="000000"/>
          <w:sz w:val="28"/>
          <w:szCs w:val="28"/>
        </w:rPr>
        <w:t xml:space="preserve"> администрации Устьянского муниципального района Архангельской области, руководствуясь пунктом 3.5. Положения об администрации </w:t>
      </w:r>
      <w:r w:rsidR="00354BEE">
        <w:rPr>
          <w:color w:val="000000"/>
          <w:sz w:val="28"/>
          <w:szCs w:val="28"/>
        </w:rPr>
        <w:t>Устьянского муниципального района</w:t>
      </w:r>
      <w:r w:rsidR="00300BF9" w:rsidRPr="0077116D">
        <w:rPr>
          <w:color w:val="000000"/>
          <w:sz w:val="28"/>
          <w:szCs w:val="28"/>
        </w:rPr>
        <w:t>, утвержденного решением Собрания депутатов Устьянского муниципального района Архангельской области от 31 мая 2019 года № 104, решением Собрания депутатов Устьянского муниципального района Архангельской области от 22 октября 2021 года № 397 «Об утверждении структуры администрации Устьянского муниципального района Архангельской области» администрация Устьянского муниципального района Архангельской области</w:t>
      </w:r>
    </w:p>
    <w:p w:rsidR="00300BF9" w:rsidRDefault="00300BF9" w:rsidP="00895B86">
      <w:pPr>
        <w:pStyle w:val="22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77116D">
        <w:rPr>
          <w:color w:val="000000"/>
          <w:sz w:val="28"/>
          <w:szCs w:val="28"/>
        </w:rPr>
        <w:t>ПОСТАНОВЛЯЕТ:</w:t>
      </w:r>
    </w:p>
    <w:p w:rsidR="00895B86" w:rsidRPr="0077116D" w:rsidRDefault="00895B86" w:rsidP="00895B8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D5DD7" w:rsidRDefault="00300BF9" w:rsidP="005D5DD7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5D5DD7">
        <w:rPr>
          <w:color w:val="000000"/>
          <w:sz w:val="28"/>
          <w:szCs w:val="28"/>
        </w:rPr>
        <w:t>Утвердить прилагаемое Положение о</w:t>
      </w:r>
      <w:r w:rsidR="00D7731A" w:rsidRPr="005D5DD7">
        <w:rPr>
          <w:color w:val="000000"/>
          <w:sz w:val="28"/>
          <w:szCs w:val="28"/>
        </w:rPr>
        <w:t>б</w:t>
      </w:r>
      <w:r w:rsidRPr="005D5DD7">
        <w:rPr>
          <w:color w:val="000000"/>
          <w:sz w:val="28"/>
          <w:szCs w:val="28"/>
        </w:rPr>
        <w:t xml:space="preserve"> </w:t>
      </w:r>
      <w:r w:rsidR="00D7731A" w:rsidRPr="005D5DD7">
        <w:rPr>
          <w:color w:val="000000"/>
          <w:sz w:val="28"/>
          <w:szCs w:val="28"/>
        </w:rPr>
        <w:t>отделе информационных технологий и защиты информации</w:t>
      </w:r>
      <w:r w:rsidRPr="005D5DD7">
        <w:rPr>
          <w:color w:val="000000"/>
          <w:sz w:val="28"/>
          <w:szCs w:val="28"/>
        </w:rPr>
        <w:t xml:space="preserve"> администрации Устьянского муниципального района Архангельской области.</w:t>
      </w:r>
    </w:p>
    <w:p w:rsidR="00300BF9" w:rsidRPr="005D5DD7" w:rsidRDefault="00300BF9" w:rsidP="005D5DD7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5D5DD7">
        <w:rPr>
          <w:color w:val="000000"/>
          <w:sz w:val="28"/>
          <w:szCs w:val="28"/>
        </w:rPr>
        <w:t xml:space="preserve">Отделу по организационной работе и местному самоуправлению администрации Устьянского муниципального района Архангельской области ознакомить муниципальных служащих </w:t>
      </w:r>
      <w:r w:rsidR="005D5DD7" w:rsidRPr="005D5DD7">
        <w:rPr>
          <w:color w:val="000000"/>
          <w:sz w:val="28"/>
          <w:szCs w:val="28"/>
        </w:rPr>
        <w:t>отдел</w:t>
      </w:r>
      <w:r w:rsidR="005D5DD7">
        <w:rPr>
          <w:color w:val="000000"/>
          <w:sz w:val="28"/>
          <w:szCs w:val="28"/>
        </w:rPr>
        <w:t>а</w:t>
      </w:r>
      <w:r w:rsidR="005D5DD7" w:rsidRPr="005D5DD7">
        <w:rPr>
          <w:color w:val="000000"/>
          <w:sz w:val="28"/>
          <w:szCs w:val="28"/>
        </w:rPr>
        <w:t xml:space="preserve"> информационных технологий и защиты информации</w:t>
      </w:r>
      <w:r w:rsidRPr="005D5DD7">
        <w:rPr>
          <w:color w:val="000000"/>
          <w:sz w:val="28"/>
          <w:szCs w:val="28"/>
        </w:rPr>
        <w:t xml:space="preserve"> с настоящим постановлением.</w:t>
      </w:r>
    </w:p>
    <w:p w:rsidR="00300BF9" w:rsidRPr="0077116D" w:rsidRDefault="00300BF9" w:rsidP="005D5DD7">
      <w:pPr>
        <w:pStyle w:val="11"/>
        <w:numPr>
          <w:ilvl w:val="0"/>
          <w:numId w:val="1"/>
        </w:numPr>
        <w:shd w:val="clear" w:color="auto" w:fill="auto"/>
        <w:tabs>
          <w:tab w:val="left" w:pos="79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7116D">
        <w:rPr>
          <w:color w:val="000000"/>
          <w:sz w:val="28"/>
          <w:szCs w:val="28"/>
        </w:rPr>
        <w:t xml:space="preserve">Контроль </w:t>
      </w:r>
      <w:r w:rsidR="005D5DD7">
        <w:rPr>
          <w:color w:val="000000"/>
          <w:sz w:val="28"/>
          <w:szCs w:val="28"/>
        </w:rPr>
        <w:t>над</w:t>
      </w:r>
      <w:r w:rsidRPr="0077116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00BF9" w:rsidRDefault="00300BF9" w:rsidP="005D5DD7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77116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430C8">
        <w:rPr>
          <w:rFonts w:ascii="Times New Roman" w:hAnsi="Times New Roman" w:cs="Times New Roman"/>
          <w:sz w:val="28"/>
          <w:szCs w:val="28"/>
        </w:rPr>
        <w:t>с 1 января 2022 г.</w:t>
      </w:r>
    </w:p>
    <w:p w:rsidR="00300BF9" w:rsidRDefault="00300BF9" w:rsidP="00300BF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300BF9" w:rsidRDefault="00300BF9" w:rsidP="00300BF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300BF9" w:rsidRPr="0077116D" w:rsidRDefault="00300BF9" w:rsidP="00300BF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Устьянского муниципального района                                         С.А. Котлов</w:t>
      </w:r>
    </w:p>
    <w:p w:rsidR="00300BF9" w:rsidRDefault="00300BF9" w:rsidP="00300B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0BF9" w:rsidRDefault="00300BF9" w:rsidP="00300B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0BF9" w:rsidRDefault="00300BF9" w:rsidP="00300B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0BF9" w:rsidRDefault="00300BF9" w:rsidP="00300B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0BF9" w:rsidRDefault="00300BF9" w:rsidP="00300BF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00BF9" w:rsidRPr="003D41D1" w:rsidTr="00487B67">
        <w:tc>
          <w:tcPr>
            <w:tcW w:w="4927" w:type="dxa"/>
          </w:tcPr>
          <w:p w:rsidR="00300BF9" w:rsidRPr="003D41D1" w:rsidRDefault="00300BF9" w:rsidP="0048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0BF9" w:rsidRPr="003D41D1" w:rsidRDefault="00300BF9" w:rsidP="004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00BF9" w:rsidRPr="003D41D1" w:rsidRDefault="00300BF9" w:rsidP="0048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Устьянского муниципального района Архангельской области</w:t>
            </w:r>
          </w:p>
          <w:p w:rsidR="00300BF9" w:rsidRPr="003D41D1" w:rsidRDefault="00895B86" w:rsidP="0045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декабря</w:t>
            </w:r>
            <w:r w:rsidR="00300BF9" w:rsidRPr="003D41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года № 2022</w:t>
            </w:r>
          </w:p>
        </w:tc>
      </w:tr>
    </w:tbl>
    <w:p w:rsidR="00300BF9" w:rsidRDefault="00300BF9" w:rsidP="00300B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0BF9" w:rsidRDefault="00300BF9" w:rsidP="00300BF9">
      <w:pPr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0BF9" w:rsidRPr="0077116D" w:rsidRDefault="00300BF9" w:rsidP="00300BF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116D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6D5301" w:rsidRPr="006D5301" w:rsidRDefault="00300BF9" w:rsidP="006D5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6D">
        <w:rPr>
          <w:rFonts w:ascii="Times New Roman" w:hAnsi="Times New Roman" w:cs="Times New Roman"/>
          <w:b/>
          <w:sz w:val="28"/>
          <w:szCs w:val="28"/>
        </w:rPr>
        <w:t>о</w:t>
      </w:r>
      <w:r w:rsidR="006D5301">
        <w:rPr>
          <w:rFonts w:ascii="Times New Roman" w:hAnsi="Times New Roman" w:cs="Times New Roman"/>
          <w:b/>
          <w:sz w:val="28"/>
          <w:szCs w:val="28"/>
        </w:rPr>
        <w:t>б</w:t>
      </w:r>
      <w:r w:rsidRPr="0077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301" w:rsidRPr="006D5301">
        <w:rPr>
          <w:rFonts w:ascii="Times New Roman" w:hAnsi="Times New Roman" w:cs="Times New Roman"/>
          <w:b/>
          <w:sz w:val="28"/>
          <w:szCs w:val="28"/>
        </w:rPr>
        <w:t>отделе информационных технологий</w:t>
      </w:r>
    </w:p>
    <w:p w:rsidR="00300BF9" w:rsidRPr="0077116D" w:rsidRDefault="006D5301" w:rsidP="006D5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01">
        <w:rPr>
          <w:rFonts w:ascii="Times New Roman" w:hAnsi="Times New Roman" w:cs="Times New Roman"/>
          <w:b/>
          <w:sz w:val="28"/>
          <w:szCs w:val="28"/>
        </w:rPr>
        <w:t xml:space="preserve"> и защиты информации </w:t>
      </w:r>
      <w:r w:rsidR="00300BF9" w:rsidRPr="0077116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300BF9" w:rsidRPr="0077116D" w:rsidRDefault="00300BF9" w:rsidP="00300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6D">
        <w:rPr>
          <w:rFonts w:ascii="Times New Roman" w:hAnsi="Times New Roman" w:cs="Times New Roman"/>
          <w:b/>
          <w:sz w:val="28"/>
          <w:szCs w:val="28"/>
        </w:rPr>
        <w:t>Устьянского муниципального района Архангельской области</w:t>
      </w:r>
    </w:p>
    <w:p w:rsidR="00300BF9" w:rsidRPr="0077116D" w:rsidRDefault="00300BF9" w:rsidP="00300BF9">
      <w:pPr>
        <w:rPr>
          <w:rFonts w:ascii="Times New Roman" w:hAnsi="Times New Roman" w:cs="Times New Roman"/>
          <w:sz w:val="28"/>
          <w:szCs w:val="28"/>
        </w:rPr>
      </w:pPr>
    </w:p>
    <w:p w:rsidR="00300BF9" w:rsidRPr="0077116D" w:rsidRDefault="00300BF9" w:rsidP="00300BF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6D">
        <w:rPr>
          <w:rFonts w:ascii="Times New Roman" w:hAnsi="Times New Roman" w:cs="Times New Roman"/>
          <w:b/>
          <w:sz w:val="28"/>
          <w:szCs w:val="28"/>
          <w:lang w:val="en-US"/>
        </w:rPr>
        <w:t>Общие положения</w:t>
      </w:r>
    </w:p>
    <w:p w:rsidR="00300BF9" w:rsidRPr="0077116D" w:rsidRDefault="00300BF9" w:rsidP="00300BF9">
      <w:pPr>
        <w:rPr>
          <w:rFonts w:ascii="Times New Roman" w:hAnsi="Times New Roman" w:cs="Times New Roman"/>
          <w:sz w:val="28"/>
          <w:szCs w:val="28"/>
        </w:rPr>
      </w:pPr>
    </w:p>
    <w:p w:rsidR="00300BF9" w:rsidRPr="004549F6" w:rsidRDefault="00300BF9" w:rsidP="004549F6">
      <w:pPr>
        <w:pStyle w:val="11"/>
        <w:numPr>
          <w:ilvl w:val="0"/>
          <w:numId w:val="2"/>
        </w:numPr>
        <w:shd w:val="clear" w:color="auto" w:fill="auto"/>
        <w:tabs>
          <w:tab w:val="left" w:pos="877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549F6">
        <w:rPr>
          <w:color w:val="000000"/>
          <w:sz w:val="28"/>
          <w:szCs w:val="28"/>
        </w:rPr>
        <w:t xml:space="preserve">Настоящим Положением устанавливается муниципальное правовое регулирование по вопросам организации деятельности </w:t>
      </w:r>
      <w:r w:rsidR="004549F6" w:rsidRPr="004549F6">
        <w:rPr>
          <w:color w:val="000000"/>
          <w:sz w:val="28"/>
          <w:szCs w:val="28"/>
        </w:rPr>
        <w:t>отдел</w:t>
      </w:r>
      <w:r w:rsidR="004549F6">
        <w:rPr>
          <w:color w:val="000000"/>
          <w:sz w:val="28"/>
          <w:szCs w:val="28"/>
        </w:rPr>
        <w:t>а</w:t>
      </w:r>
      <w:r w:rsidR="004549F6" w:rsidRPr="004549F6">
        <w:rPr>
          <w:color w:val="000000"/>
          <w:sz w:val="28"/>
          <w:szCs w:val="28"/>
        </w:rPr>
        <w:t xml:space="preserve"> информационных технологий и защиты информации </w:t>
      </w:r>
      <w:r w:rsidRPr="004549F6">
        <w:rPr>
          <w:color w:val="000000"/>
          <w:sz w:val="28"/>
          <w:szCs w:val="28"/>
        </w:rPr>
        <w:t xml:space="preserve">администрации Устьянского муниципального района Архангельской области (далее </w:t>
      </w:r>
      <w:r w:rsidR="004549F6">
        <w:rPr>
          <w:color w:val="000000"/>
          <w:sz w:val="28"/>
          <w:szCs w:val="28"/>
        </w:rPr>
        <w:t>–</w:t>
      </w:r>
      <w:r w:rsidRPr="004549F6">
        <w:rPr>
          <w:color w:val="000000"/>
          <w:sz w:val="28"/>
          <w:szCs w:val="28"/>
        </w:rPr>
        <w:t xml:space="preserve"> </w:t>
      </w:r>
      <w:r w:rsidR="004549F6">
        <w:rPr>
          <w:color w:val="000000"/>
          <w:sz w:val="28"/>
          <w:szCs w:val="28"/>
        </w:rPr>
        <w:t>О</w:t>
      </w:r>
      <w:r w:rsidRPr="004549F6">
        <w:rPr>
          <w:color w:val="000000"/>
          <w:sz w:val="28"/>
          <w:szCs w:val="28"/>
        </w:rPr>
        <w:t>тдел</w:t>
      </w:r>
      <w:r w:rsidR="004549F6">
        <w:rPr>
          <w:color w:val="000000"/>
          <w:sz w:val="28"/>
          <w:szCs w:val="28"/>
        </w:rPr>
        <w:t>)</w:t>
      </w:r>
      <w:r w:rsidRPr="004549F6">
        <w:rPr>
          <w:color w:val="000000"/>
          <w:sz w:val="28"/>
          <w:szCs w:val="28"/>
        </w:rPr>
        <w:t>.</w:t>
      </w:r>
    </w:p>
    <w:p w:rsidR="00300BF9" w:rsidRPr="0077116D" w:rsidRDefault="00300BF9" w:rsidP="00300BF9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7116D">
        <w:rPr>
          <w:color w:val="000000"/>
          <w:sz w:val="28"/>
          <w:szCs w:val="28"/>
        </w:rPr>
        <w:t>В случае противоречия (коллизии) муниципального правового регулирования, установленного настоящим Положением, иным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300BF9" w:rsidRPr="0077116D" w:rsidRDefault="00300BF9" w:rsidP="00300BF9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7116D">
        <w:rPr>
          <w:color w:val="000000"/>
          <w:sz w:val="28"/>
          <w:szCs w:val="28"/>
        </w:rPr>
        <w:t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</w:t>
      </w:r>
    </w:p>
    <w:p w:rsidR="00300BF9" w:rsidRPr="0077116D" w:rsidRDefault="00300BF9" w:rsidP="004549F6">
      <w:pPr>
        <w:pStyle w:val="11"/>
        <w:numPr>
          <w:ilvl w:val="0"/>
          <w:numId w:val="2"/>
        </w:numPr>
        <w:shd w:val="clear" w:color="auto" w:fill="auto"/>
        <w:tabs>
          <w:tab w:val="left" w:pos="992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7116D">
        <w:rPr>
          <w:color w:val="000000"/>
          <w:sz w:val="28"/>
          <w:szCs w:val="28"/>
        </w:rPr>
        <w:t xml:space="preserve">Отдел является самостоятельным функциональным органом администрации района и создан для </w:t>
      </w:r>
      <w:r w:rsidR="004549F6" w:rsidRPr="004549F6">
        <w:rPr>
          <w:color w:val="000000"/>
          <w:sz w:val="28"/>
          <w:szCs w:val="28"/>
        </w:rPr>
        <w:t>организация работ по внедрению и функционированию автоматизированных информационных систем на местном уровне, на основе требований к автоматизации рабочих мест, единому техническому оснащению администрации в области вычислительной, множительной, другой сложной электронной техники и средств связи, а также работ, связанных с комплексной защитой информации в администрации Устьянского муниципального района</w:t>
      </w:r>
      <w:r w:rsidR="004549F6">
        <w:rPr>
          <w:color w:val="000000"/>
          <w:sz w:val="28"/>
          <w:szCs w:val="28"/>
        </w:rPr>
        <w:t xml:space="preserve">. </w:t>
      </w:r>
    </w:p>
    <w:p w:rsidR="00300BF9" w:rsidRDefault="00300BF9" w:rsidP="00300BF9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77116D">
        <w:rPr>
          <w:color w:val="000000"/>
          <w:sz w:val="28"/>
          <w:szCs w:val="28"/>
        </w:rPr>
        <w:t>Отдел не наделен правами юридического лица.</w:t>
      </w:r>
    </w:p>
    <w:p w:rsidR="00300BF9" w:rsidRPr="0077116D" w:rsidRDefault="00300BF9" w:rsidP="00300BF9">
      <w:pPr>
        <w:pStyle w:val="11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7116D">
        <w:rPr>
          <w:color w:val="000000"/>
          <w:sz w:val="28"/>
          <w:szCs w:val="28"/>
        </w:rPr>
        <w:t>Отдел подчиняется и подотчетен непосредственно главе района.</w:t>
      </w:r>
    </w:p>
    <w:p w:rsidR="00300BF9" w:rsidRPr="004549F6" w:rsidRDefault="00300BF9" w:rsidP="00300BF9">
      <w:pPr>
        <w:pStyle w:val="11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549F6">
        <w:rPr>
          <w:color w:val="000000"/>
          <w:sz w:val="28"/>
          <w:szCs w:val="28"/>
        </w:rPr>
        <w:t>Штат отдела определяет глава района.</w:t>
      </w:r>
      <w:r w:rsidR="004549F6" w:rsidRPr="004549F6">
        <w:rPr>
          <w:color w:val="000000"/>
          <w:sz w:val="28"/>
          <w:szCs w:val="28"/>
        </w:rPr>
        <w:t xml:space="preserve"> </w:t>
      </w:r>
      <w:r w:rsidRPr="004549F6">
        <w:rPr>
          <w:color w:val="000000"/>
          <w:sz w:val="28"/>
          <w:szCs w:val="28"/>
        </w:rPr>
        <w:t>Отдел состоит из</w:t>
      </w:r>
      <w:r w:rsidR="004549F6" w:rsidRPr="004549F6">
        <w:rPr>
          <w:color w:val="000000"/>
          <w:sz w:val="28"/>
          <w:szCs w:val="28"/>
        </w:rPr>
        <w:t xml:space="preserve"> заведующего отдел</w:t>
      </w:r>
      <w:r w:rsidR="004549F6">
        <w:rPr>
          <w:color w:val="000000"/>
          <w:sz w:val="28"/>
          <w:szCs w:val="28"/>
        </w:rPr>
        <w:t>ом</w:t>
      </w:r>
      <w:r w:rsidR="004549F6" w:rsidRPr="004549F6">
        <w:rPr>
          <w:color w:val="000000"/>
          <w:sz w:val="28"/>
          <w:szCs w:val="28"/>
        </w:rPr>
        <w:t xml:space="preserve"> и специалистов</w:t>
      </w:r>
      <w:r w:rsidRPr="004549F6">
        <w:rPr>
          <w:color w:val="000000"/>
          <w:sz w:val="28"/>
          <w:szCs w:val="28"/>
        </w:rPr>
        <w:t>.</w:t>
      </w:r>
    </w:p>
    <w:p w:rsidR="00300BF9" w:rsidRPr="00763DED" w:rsidRDefault="00300BF9" w:rsidP="00300BF9">
      <w:pPr>
        <w:pStyle w:val="11"/>
        <w:numPr>
          <w:ilvl w:val="1"/>
          <w:numId w:val="3"/>
        </w:numPr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>Муниципальные служащие отдела назначаются и освобождаются от должности главой района.</w:t>
      </w:r>
    </w:p>
    <w:p w:rsidR="00300BF9" w:rsidRPr="00763DED" w:rsidRDefault="00300BF9" w:rsidP="00300BF9">
      <w:pPr>
        <w:pStyle w:val="11"/>
        <w:numPr>
          <w:ilvl w:val="1"/>
          <w:numId w:val="3"/>
        </w:numPr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 xml:space="preserve">Отдел в своей деятельности руководствуется Конституцией </w:t>
      </w:r>
      <w:r w:rsidRPr="00763DED">
        <w:rPr>
          <w:color w:val="000000"/>
          <w:sz w:val="28"/>
          <w:szCs w:val="28"/>
        </w:rPr>
        <w:lastRenderedPageBreak/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Архангельской области, законами Архангельской области, указами и распоряжениями Губернатора Архангельской области, постановлениями и распоряжениями Правительства Архангельской области, нормативными правовыми актами органов исполнительной власти Архангельской области, Уставом Устьянского района, иными муниципальными правовыми актами Устьянского района.</w:t>
      </w:r>
    </w:p>
    <w:p w:rsidR="00300BF9" w:rsidRPr="00763DED" w:rsidRDefault="00300BF9" w:rsidP="00300BF9">
      <w:pPr>
        <w:pStyle w:val="11"/>
        <w:numPr>
          <w:ilvl w:val="1"/>
          <w:numId w:val="3"/>
        </w:numPr>
        <w:shd w:val="clear" w:color="auto" w:fill="auto"/>
        <w:tabs>
          <w:tab w:val="left" w:pos="855"/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>Финансовое обеспечение расходов на содержание и материально- техническое обеспечение деятельности отдела осуществляется в соответстви</w:t>
      </w:r>
      <w:r>
        <w:rPr>
          <w:color w:val="000000"/>
          <w:sz w:val="28"/>
          <w:szCs w:val="28"/>
        </w:rPr>
        <w:t xml:space="preserve">и с бюджетными ассигнованиями, </w:t>
      </w:r>
      <w:r w:rsidRPr="00763DED">
        <w:rPr>
          <w:color w:val="000000"/>
          <w:sz w:val="28"/>
          <w:szCs w:val="28"/>
        </w:rPr>
        <w:t>предусмотренными бюджетом Устьянского района</w:t>
      </w:r>
      <w:r>
        <w:rPr>
          <w:color w:val="000000"/>
          <w:sz w:val="28"/>
          <w:szCs w:val="28"/>
        </w:rPr>
        <w:t>.</w:t>
      </w:r>
    </w:p>
    <w:p w:rsidR="00300BF9" w:rsidRPr="00763DED" w:rsidRDefault="00300BF9" w:rsidP="00300BF9">
      <w:pPr>
        <w:pStyle w:val="11"/>
        <w:numPr>
          <w:ilvl w:val="0"/>
          <w:numId w:val="3"/>
        </w:numPr>
        <w:shd w:val="clear" w:color="auto" w:fill="auto"/>
        <w:tabs>
          <w:tab w:val="left" w:pos="855"/>
          <w:tab w:val="left" w:pos="1276"/>
        </w:tabs>
        <w:spacing w:before="0" w:after="0" w:line="240" w:lineRule="auto"/>
        <w:rPr>
          <w:b/>
          <w:sz w:val="28"/>
          <w:szCs w:val="28"/>
        </w:rPr>
      </w:pPr>
      <w:r w:rsidRPr="00763DED">
        <w:rPr>
          <w:b/>
          <w:color w:val="000000"/>
          <w:sz w:val="28"/>
          <w:szCs w:val="28"/>
        </w:rPr>
        <w:t>Задачи отдела</w:t>
      </w:r>
    </w:p>
    <w:p w:rsidR="007F5D14" w:rsidRPr="007F5D14" w:rsidRDefault="007F5D14" w:rsidP="007F5D14">
      <w:pPr>
        <w:pStyle w:val="11"/>
        <w:numPr>
          <w:ilvl w:val="0"/>
          <w:numId w:val="4"/>
        </w:numPr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5D14">
        <w:rPr>
          <w:sz w:val="28"/>
          <w:szCs w:val="28"/>
        </w:rPr>
        <w:t>Внедрение в администрации района</w:t>
      </w:r>
      <w:r w:rsidR="004513EE">
        <w:rPr>
          <w:sz w:val="28"/>
          <w:szCs w:val="28"/>
        </w:rPr>
        <w:t>, в том числе в отраслевых органах,</w:t>
      </w:r>
      <w:r w:rsidRPr="007F5D14">
        <w:rPr>
          <w:sz w:val="28"/>
          <w:szCs w:val="28"/>
        </w:rPr>
        <w:t xml:space="preserve"> средств вычислительной техники, методов и технологий обработки информации, а также автоматизированных рабочих мест (АРМ) работников отделов администрации с целью обеспечения выполнения их рабочих задач. </w:t>
      </w:r>
    </w:p>
    <w:p w:rsidR="007F5D14" w:rsidRPr="007F5D14" w:rsidRDefault="007F5D14" w:rsidP="007F5D14">
      <w:pPr>
        <w:pStyle w:val="11"/>
        <w:numPr>
          <w:ilvl w:val="0"/>
          <w:numId w:val="4"/>
        </w:numPr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5D14">
        <w:rPr>
          <w:sz w:val="28"/>
          <w:szCs w:val="28"/>
        </w:rPr>
        <w:t>Организация работ по эксплуатации программных средств автоматизированной обработки информации.</w:t>
      </w:r>
    </w:p>
    <w:p w:rsidR="007F5D14" w:rsidRPr="007F5D14" w:rsidRDefault="007F5D14" w:rsidP="007F5D14">
      <w:pPr>
        <w:pStyle w:val="11"/>
        <w:numPr>
          <w:ilvl w:val="0"/>
          <w:numId w:val="4"/>
        </w:numPr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5D14">
        <w:rPr>
          <w:sz w:val="28"/>
          <w:szCs w:val="28"/>
        </w:rPr>
        <w:t>Осуществление работ по комплексной защите информации в администрации.</w:t>
      </w:r>
    </w:p>
    <w:p w:rsidR="007F5D14" w:rsidRPr="007F5D14" w:rsidRDefault="007F5D14" w:rsidP="007F5D14">
      <w:pPr>
        <w:pStyle w:val="11"/>
        <w:numPr>
          <w:ilvl w:val="0"/>
          <w:numId w:val="4"/>
        </w:numPr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F5D14">
        <w:rPr>
          <w:sz w:val="28"/>
          <w:szCs w:val="28"/>
        </w:rPr>
        <w:t>Обеспечение использования ресурсов</w:t>
      </w:r>
      <w:r>
        <w:rPr>
          <w:sz w:val="28"/>
          <w:szCs w:val="28"/>
        </w:rPr>
        <w:t xml:space="preserve"> </w:t>
      </w:r>
      <w:r w:rsidRPr="007F5D14">
        <w:rPr>
          <w:sz w:val="28"/>
          <w:szCs w:val="28"/>
        </w:rPr>
        <w:t>информационно-коммуникационной сети Интернет в целях предоставления постоянного доступа работникам, начальной защиты на интернет-шлюзе администрации, организация резервных интернет-каналов.</w:t>
      </w:r>
    </w:p>
    <w:p w:rsidR="007F5D14" w:rsidRDefault="008015EE" w:rsidP="007F5D14">
      <w:pPr>
        <w:pStyle w:val="11"/>
        <w:numPr>
          <w:ilvl w:val="0"/>
          <w:numId w:val="4"/>
        </w:numPr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5D14" w:rsidRPr="007F5D14">
        <w:rPr>
          <w:sz w:val="28"/>
          <w:szCs w:val="28"/>
        </w:rPr>
        <w:t xml:space="preserve">недрение и сопровождение интернет технологий в </w:t>
      </w:r>
      <w:r w:rsidR="00354BEE">
        <w:rPr>
          <w:sz w:val="28"/>
          <w:szCs w:val="28"/>
        </w:rPr>
        <w:t>администрации У</w:t>
      </w:r>
      <w:r w:rsidR="004513EE">
        <w:rPr>
          <w:sz w:val="28"/>
          <w:szCs w:val="28"/>
        </w:rPr>
        <w:t>стьянского муниципального района, в том числе в отраслевых органах.</w:t>
      </w:r>
    </w:p>
    <w:p w:rsidR="007F5D14" w:rsidRPr="007F5D14" w:rsidRDefault="007F5D14" w:rsidP="007F5D14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7F5D14">
        <w:rPr>
          <w:sz w:val="28"/>
          <w:szCs w:val="28"/>
        </w:rPr>
        <w:t>Подгот</w:t>
      </w:r>
      <w:r w:rsidR="008015EE">
        <w:rPr>
          <w:sz w:val="28"/>
          <w:szCs w:val="28"/>
        </w:rPr>
        <w:t>о</w:t>
      </w:r>
      <w:r w:rsidRPr="007F5D14">
        <w:rPr>
          <w:sz w:val="28"/>
          <w:szCs w:val="28"/>
        </w:rPr>
        <w:t>в</w:t>
      </w:r>
      <w:r w:rsidR="008015EE">
        <w:rPr>
          <w:sz w:val="28"/>
          <w:szCs w:val="28"/>
        </w:rPr>
        <w:t>ка</w:t>
      </w:r>
      <w:r w:rsidRPr="007F5D14">
        <w:rPr>
          <w:sz w:val="28"/>
          <w:szCs w:val="28"/>
        </w:rPr>
        <w:t xml:space="preserve"> предложени</w:t>
      </w:r>
      <w:r w:rsidR="008015EE">
        <w:rPr>
          <w:sz w:val="28"/>
          <w:szCs w:val="28"/>
        </w:rPr>
        <w:t>й</w:t>
      </w:r>
      <w:r w:rsidRPr="007F5D14">
        <w:rPr>
          <w:sz w:val="28"/>
          <w:szCs w:val="28"/>
        </w:rPr>
        <w:t xml:space="preserve"> по разработке и внедрению информационно-технологических систем.  </w:t>
      </w:r>
    </w:p>
    <w:p w:rsidR="007F5D14" w:rsidRPr="005430C8" w:rsidRDefault="007F5D14" w:rsidP="007F5D14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7F5D14">
        <w:rPr>
          <w:sz w:val="28"/>
          <w:szCs w:val="28"/>
        </w:rPr>
        <w:t>Осуществление мероприятий по обеспечению защиты секретной информации, обрабатываемой с использованием средств вычислительной техники (СВТ)</w:t>
      </w:r>
      <w:r w:rsidR="00F86EC1">
        <w:rPr>
          <w:sz w:val="28"/>
          <w:szCs w:val="28"/>
        </w:rPr>
        <w:t>.</w:t>
      </w:r>
    </w:p>
    <w:p w:rsidR="005430C8" w:rsidRPr="007F5D14" w:rsidRDefault="005430C8" w:rsidP="007F5D14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Помощь</w:t>
      </w:r>
      <w:r w:rsidR="00C27D7D">
        <w:rPr>
          <w:sz w:val="28"/>
          <w:szCs w:val="28"/>
        </w:rPr>
        <w:t>, консультационная поддержка</w:t>
      </w:r>
      <w:r>
        <w:rPr>
          <w:sz w:val="28"/>
          <w:szCs w:val="28"/>
        </w:rPr>
        <w:t xml:space="preserve"> </w:t>
      </w:r>
      <w:r w:rsidR="00C27D7D">
        <w:rPr>
          <w:sz w:val="28"/>
          <w:szCs w:val="28"/>
        </w:rPr>
        <w:t xml:space="preserve">по области компетенции отдела в администрациях поселений района.  </w:t>
      </w:r>
    </w:p>
    <w:p w:rsidR="00300BF9" w:rsidRPr="00763DED" w:rsidRDefault="00300BF9" w:rsidP="00300BF9">
      <w:pPr>
        <w:pStyle w:val="11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40" w:lineRule="auto"/>
        <w:rPr>
          <w:b/>
          <w:sz w:val="28"/>
          <w:szCs w:val="28"/>
        </w:rPr>
      </w:pPr>
      <w:r w:rsidRPr="00763DED">
        <w:rPr>
          <w:b/>
          <w:color w:val="000000"/>
          <w:sz w:val="28"/>
          <w:szCs w:val="28"/>
        </w:rPr>
        <w:t>Функции отдела</w:t>
      </w:r>
    </w:p>
    <w:p w:rsidR="00300BF9" w:rsidRPr="00656C03" w:rsidRDefault="00300BF9" w:rsidP="00300BF9">
      <w:pPr>
        <w:pStyle w:val="11"/>
        <w:numPr>
          <w:ilvl w:val="0"/>
          <w:numId w:val="5"/>
        </w:numPr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>В целях реализации возложенных задач отдел осуществляет следующие функции:</w:t>
      </w:r>
    </w:p>
    <w:p w:rsidR="00AA7C20" w:rsidRPr="00AA7C20" w:rsidRDefault="00656C03" w:rsidP="00AA7C20">
      <w:pPr>
        <w:pStyle w:val="11"/>
        <w:numPr>
          <w:ilvl w:val="0"/>
          <w:numId w:val="9"/>
        </w:numPr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 xml:space="preserve"> </w:t>
      </w:r>
      <w:r w:rsidR="00AA7C20" w:rsidRPr="00AA7C20">
        <w:rPr>
          <w:sz w:val="28"/>
          <w:szCs w:val="28"/>
        </w:rPr>
        <w:t xml:space="preserve"> Обеспечение на местном уровне внедрения нового программного обеспечения и компьютерной техники.</w:t>
      </w:r>
    </w:p>
    <w:p w:rsidR="00AA7C20" w:rsidRPr="00AA7C20" w:rsidRDefault="00AA7C20" w:rsidP="00AA7C20">
      <w:pPr>
        <w:pStyle w:val="11"/>
        <w:numPr>
          <w:ilvl w:val="0"/>
          <w:numId w:val="9"/>
        </w:numPr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Осуществление координации работ между отделами администрации по реализации организационно-технических и методических мероприятий, направленных на улучшение функционирования автоматизированных систем.</w:t>
      </w:r>
    </w:p>
    <w:p w:rsidR="00AA7C20" w:rsidRPr="00AA7C20" w:rsidRDefault="00AA7C20" w:rsidP="00AA7C20">
      <w:pPr>
        <w:pStyle w:val="11"/>
        <w:numPr>
          <w:ilvl w:val="0"/>
          <w:numId w:val="9"/>
        </w:numPr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 xml:space="preserve">Поддержание в актуальном состоянии программного обеспечения </w:t>
      </w:r>
      <w:r w:rsidRPr="00AA7C20">
        <w:rPr>
          <w:sz w:val="28"/>
          <w:szCs w:val="28"/>
        </w:rPr>
        <w:lastRenderedPageBreak/>
        <w:t>отделов администрации.</w:t>
      </w:r>
    </w:p>
    <w:p w:rsidR="00AA7C20" w:rsidRPr="00AA7C20" w:rsidRDefault="00AA7C20" w:rsidP="00AA7C20">
      <w:pPr>
        <w:pStyle w:val="11"/>
        <w:numPr>
          <w:ilvl w:val="0"/>
          <w:numId w:val="9"/>
        </w:numPr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Согласование проектов документов по вопросам разработки и внедрения информационных технологий и систем в отделах администрации.</w:t>
      </w:r>
    </w:p>
    <w:p w:rsidR="00AA7C20" w:rsidRPr="00AA7C20" w:rsidRDefault="00AA7C20" w:rsidP="00AA7C20">
      <w:pPr>
        <w:pStyle w:val="11"/>
        <w:numPr>
          <w:ilvl w:val="0"/>
          <w:numId w:val="9"/>
        </w:numPr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Помощь в обеспечении отделов администрации нормативно-справочной информацией из глобальной сети Интернет и оказание помощ</w:t>
      </w:r>
      <w:r w:rsidR="00BF21AA">
        <w:rPr>
          <w:sz w:val="28"/>
          <w:szCs w:val="28"/>
        </w:rPr>
        <w:t>и</w:t>
      </w:r>
      <w:r w:rsidRPr="00AA7C20">
        <w:rPr>
          <w:sz w:val="28"/>
          <w:szCs w:val="28"/>
        </w:rPr>
        <w:t xml:space="preserve"> в организации приёма-передачи электронной почты.</w:t>
      </w:r>
    </w:p>
    <w:p w:rsidR="00AA7C20" w:rsidRPr="00AA7C20" w:rsidRDefault="00AA7C20" w:rsidP="00AA7C20">
      <w:pPr>
        <w:pStyle w:val="11"/>
        <w:numPr>
          <w:ilvl w:val="0"/>
          <w:numId w:val="9"/>
        </w:numPr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Осуществление поиска технических средств, их поставщиков и участие при заключении договоров с ними по обслуживанию и ремонту вычислительной техники, средств коммуникаций, локальных вычислительных сетей и множительной техники.</w:t>
      </w:r>
    </w:p>
    <w:p w:rsidR="00AA7C20" w:rsidRPr="00AA7C20" w:rsidRDefault="00AA7C20" w:rsidP="00AA7C20">
      <w:pPr>
        <w:pStyle w:val="11"/>
        <w:numPr>
          <w:ilvl w:val="0"/>
          <w:numId w:val="9"/>
        </w:numPr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Организация текущего технического обслуживания и ремонт</w:t>
      </w:r>
      <w:r w:rsidR="00255044">
        <w:rPr>
          <w:sz w:val="28"/>
          <w:szCs w:val="28"/>
        </w:rPr>
        <w:t>а</w:t>
      </w:r>
      <w:r w:rsidRPr="00AA7C20">
        <w:rPr>
          <w:sz w:val="28"/>
          <w:szCs w:val="28"/>
        </w:rPr>
        <w:t xml:space="preserve"> вычислительной техники, средств коммуникации локальных вычислительных сетей и множительной техники.</w:t>
      </w:r>
    </w:p>
    <w:p w:rsidR="00AA7C20" w:rsidRPr="00AA7C20" w:rsidRDefault="00AA7C20" w:rsidP="00AA7C20">
      <w:pPr>
        <w:pStyle w:val="11"/>
        <w:numPr>
          <w:ilvl w:val="0"/>
          <w:numId w:val="9"/>
        </w:numPr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Обеспечение обучения работников отделов администрации навыкам работы на вычислительной технике.</w:t>
      </w:r>
    </w:p>
    <w:p w:rsidR="00AA7C20" w:rsidRPr="00AA7C20" w:rsidRDefault="00AA7C20" w:rsidP="00AA7C20">
      <w:pPr>
        <w:pStyle w:val="11"/>
        <w:numPr>
          <w:ilvl w:val="0"/>
          <w:numId w:val="9"/>
        </w:numPr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Осуществление анализа функционирования рабочих мест.</w:t>
      </w:r>
    </w:p>
    <w:p w:rsidR="00AA7C20" w:rsidRPr="00AA7C20" w:rsidRDefault="00AA7C20" w:rsidP="00A725A0">
      <w:pPr>
        <w:pStyle w:val="11"/>
        <w:numPr>
          <w:ilvl w:val="0"/>
          <w:numId w:val="9"/>
        </w:numPr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Участие в разработке технической политики администрации Устьянск</w:t>
      </w:r>
      <w:r w:rsidR="00354BEE">
        <w:rPr>
          <w:sz w:val="28"/>
          <w:szCs w:val="28"/>
        </w:rPr>
        <w:t>ого</w:t>
      </w:r>
      <w:r w:rsidRPr="00AA7C20">
        <w:rPr>
          <w:sz w:val="28"/>
          <w:szCs w:val="28"/>
        </w:rPr>
        <w:t xml:space="preserve"> муниципальн</w:t>
      </w:r>
      <w:r w:rsidR="00354BEE">
        <w:rPr>
          <w:sz w:val="28"/>
          <w:szCs w:val="28"/>
        </w:rPr>
        <w:t>ого</w:t>
      </w:r>
      <w:r w:rsidRPr="00AA7C20">
        <w:rPr>
          <w:sz w:val="28"/>
          <w:szCs w:val="28"/>
        </w:rPr>
        <w:t xml:space="preserve"> район</w:t>
      </w:r>
      <w:r w:rsidR="00354BEE">
        <w:rPr>
          <w:sz w:val="28"/>
          <w:szCs w:val="28"/>
        </w:rPr>
        <w:t>а</w:t>
      </w:r>
      <w:r w:rsidRPr="00AA7C20">
        <w:rPr>
          <w:sz w:val="28"/>
          <w:szCs w:val="28"/>
        </w:rPr>
        <w:t>.</w:t>
      </w:r>
    </w:p>
    <w:p w:rsidR="00AA7C20" w:rsidRPr="00AA7C20" w:rsidRDefault="00AA7C20" w:rsidP="00A725A0">
      <w:pPr>
        <w:pStyle w:val="11"/>
        <w:numPr>
          <w:ilvl w:val="0"/>
          <w:numId w:val="9"/>
        </w:numPr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Организация и проведение исследовательских работ в области совершенствования систем защиты информации, внедрения современных способов защиты информации.</w:t>
      </w:r>
    </w:p>
    <w:p w:rsidR="00AA7C20" w:rsidRPr="00AA7C20" w:rsidRDefault="00AA7C20" w:rsidP="00A725A0">
      <w:pPr>
        <w:pStyle w:val="11"/>
        <w:numPr>
          <w:ilvl w:val="0"/>
          <w:numId w:val="9"/>
        </w:numPr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 xml:space="preserve">Контроль </w:t>
      </w:r>
      <w:r w:rsidR="00A725A0">
        <w:rPr>
          <w:sz w:val="28"/>
          <w:szCs w:val="28"/>
        </w:rPr>
        <w:t>над</w:t>
      </w:r>
      <w:r w:rsidRPr="00AA7C20">
        <w:rPr>
          <w:sz w:val="28"/>
          <w:szCs w:val="28"/>
        </w:rPr>
        <w:t xml:space="preserve"> защитой информации.</w:t>
      </w:r>
    </w:p>
    <w:p w:rsidR="00AA7C20" w:rsidRPr="00AA7C20" w:rsidRDefault="00AA7C20" w:rsidP="00A725A0">
      <w:pPr>
        <w:pStyle w:val="11"/>
        <w:numPr>
          <w:ilvl w:val="0"/>
          <w:numId w:val="9"/>
        </w:numPr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Получение актуальной информации от руководителей администрации и её структурных подразделений, связанной с информационными технологиями.</w:t>
      </w:r>
    </w:p>
    <w:p w:rsidR="00AA7C20" w:rsidRPr="00AA7C20" w:rsidRDefault="00AA7C20" w:rsidP="00A725A0">
      <w:pPr>
        <w:pStyle w:val="11"/>
        <w:numPr>
          <w:ilvl w:val="0"/>
          <w:numId w:val="9"/>
        </w:numPr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Обеспечение передачи информации для размещения на сайте администрации Устьянск</w:t>
      </w:r>
      <w:r w:rsidR="00F635A2">
        <w:rPr>
          <w:sz w:val="28"/>
          <w:szCs w:val="28"/>
        </w:rPr>
        <w:t>ого</w:t>
      </w:r>
      <w:r w:rsidRPr="00AA7C20">
        <w:rPr>
          <w:sz w:val="28"/>
          <w:szCs w:val="28"/>
        </w:rPr>
        <w:t xml:space="preserve"> муниципальн</w:t>
      </w:r>
      <w:r w:rsidR="00F635A2">
        <w:rPr>
          <w:sz w:val="28"/>
          <w:szCs w:val="28"/>
        </w:rPr>
        <w:t>ого</w:t>
      </w:r>
      <w:r w:rsidRPr="00AA7C20">
        <w:rPr>
          <w:sz w:val="28"/>
          <w:szCs w:val="28"/>
        </w:rPr>
        <w:t xml:space="preserve"> район</w:t>
      </w:r>
      <w:r w:rsidR="00F635A2">
        <w:rPr>
          <w:sz w:val="28"/>
          <w:szCs w:val="28"/>
        </w:rPr>
        <w:t>а</w:t>
      </w:r>
      <w:r w:rsidRPr="00AA7C20">
        <w:rPr>
          <w:sz w:val="28"/>
          <w:szCs w:val="28"/>
        </w:rPr>
        <w:t>.</w:t>
      </w:r>
    </w:p>
    <w:p w:rsidR="00AA7C20" w:rsidRPr="00AA7C20" w:rsidRDefault="00AA7C20" w:rsidP="00A725A0">
      <w:pPr>
        <w:pStyle w:val="11"/>
        <w:numPr>
          <w:ilvl w:val="0"/>
          <w:numId w:val="9"/>
        </w:numPr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Организация работ по защите (обеспечению безопасности) обрабатываемой с использованием СВТ информации и осуществление контроля выполнения требований по безопасности информации на аттестованных автоматизированных системах  (АС), правильности применения средств защиты секретной информации от несанкционированного отпуска (НСД). Обеспечение разрешительной системы доступа к информационным ресурсам, программным и техническим средствам АС.</w:t>
      </w:r>
    </w:p>
    <w:p w:rsidR="00AA7C20" w:rsidRPr="00AA7C20" w:rsidRDefault="00AA7C20" w:rsidP="00A725A0">
      <w:pPr>
        <w:pStyle w:val="11"/>
        <w:numPr>
          <w:ilvl w:val="0"/>
          <w:numId w:val="9"/>
        </w:numPr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Анализ потребностей подразделений администрации в дополнительных средствах вычислительной техники и обработки информации.</w:t>
      </w:r>
    </w:p>
    <w:p w:rsidR="00AA7C20" w:rsidRPr="00AA7C20" w:rsidRDefault="00AA7C20" w:rsidP="00A725A0">
      <w:pPr>
        <w:pStyle w:val="11"/>
        <w:numPr>
          <w:ilvl w:val="0"/>
          <w:numId w:val="9"/>
        </w:numPr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Координация работ с поставщиками и производителями вычислительной и офисной техники по вопросам гарантийного обслуживания и ремонта.</w:t>
      </w:r>
    </w:p>
    <w:p w:rsidR="00AA7C20" w:rsidRPr="00AA7C20" w:rsidRDefault="00AA7C20" w:rsidP="00A725A0">
      <w:pPr>
        <w:pStyle w:val="11"/>
        <w:numPr>
          <w:ilvl w:val="0"/>
          <w:numId w:val="9"/>
        </w:numPr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7C20">
        <w:rPr>
          <w:sz w:val="28"/>
          <w:szCs w:val="28"/>
        </w:rPr>
        <w:t>Координация работ с подрядчиками и субподрядчиками – производителями программного обеспечения.</w:t>
      </w:r>
    </w:p>
    <w:p w:rsidR="00C27D7D" w:rsidRPr="001972BD" w:rsidRDefault="00C27D7D" w:rsidP="00C27D7D">
      <w:pPr>
        <w:pStyle w:val="11"/>
        <w:numPr>
          <w:ilvl w:val="0"/>
          <w:numId w:val="5"/>
        </w:numPr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 xml:space="preserve">В целях реализации возложенных задач </w:t>
      </w:r>
      <w:r w:rsidR="001972BD">
        <w:rPr>
          <w:color w:val="000000"/>
          <w:sz w:val="28"/>
          <w:szCs w:val="28"/>
        </w:rPr>
        <w:t>в администрациях поселений О</w:t>
      </w:r>
      <w:r w:rsidRPr="00763DED">
        <w:rPr>
          <w:color w:val="000000"/>
          <w:sz w:val="28"/>
          <w:szCs w:val="28"/>
        </w:rPr>
        <w:t>тдел осуществляет следующие функции:</w:t>
      </w:r>
    </w:p>
    <w:p w:rsidR="001972BD" w:rsidRDefault="00DD1026" w:rsidP="00D42661">
      <w:pPr>
        <w:pStyle w:val="11"/>
        <w:numPr>
          <w:ilvl w:val="0"/>
          <w:numId w:val="10"/>
        </w:numPr>
        <w:shd w:val="clear" w:color="auto" w:fill="auto"/>
        <w:tabs>
          <w:tab w:val="left" w:pos="-709"/>
          <w:tab w:val="left" w:pos="-1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72BD">
        <w:rPr>
          <w:sz w:val="28"/>
          <w:szCs w:val="28"/>
        </w:rPr>
        <w:t xml:space="preserve">онсультации по внедрению </w:t>
      </w:r>
      <w:r w:rsidR="001972BD" w:rsidRPr="00AA7C20">
        <w:rPr>
          <w:sz w:val="28"/>
          <w:szCs w:val="28"/>
        </w:rPr>
        <w:t>компьютерной техники</w:t>
      </w:r>
      <w:r>
        <w:rPr>
          <w:sz w:val="28"/>
          <w:szCs w:val="28"/>
        </w:rPr>
        <w:t xml:space="preserve"> и программного обеспечения</w:t>
      </w:r>
      <w:r w:rsidR="001972BD" w:rsidRPr="00AA7C20">
        <w:rPr>
          <w:sz w:val="28"/>
          <w:szCs w:val="28"/>
        </w:rPr>
        <w:t>.</w:t>
      </w:r>
    </w:p>
    <w:p w:rsidR="001972BD" w:rsidRPr="00AA7C20" w:rsidRDefault="00201020" w:rsidP="00D42661">
      <w:pPr>
        <w:pStyle w:val="11"/>
        <w:numPr>
          <w:ilvl w:val="0"/>
          <w:numId w:val="10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Настройка компьютеров поселений для выполнения их рабочих задач дистанционно с помощью удаленного подключения, или привозимых компьютеров  </w:t>
      </w:r>
      <w:r w:rsidR="00DD1026">
        <w:rPr>
          <w:sz w:val="28"/>
          <w:szCs w:val="28"/>
        </w:rPr>
        <w:t xml:space="preserve">в  месте расположения Отела. </w:t>
      </w:r>
    </w:p>
    <w:p w:rsidR="00300BF9" w:rsidRPr="00300BF9" w:rsidRDefault="00300BF9" w:rsidP="00300BF9">
      <w:pPr>
        <w:pStyle w:val="11"/>
        <w:numPr>
          <w:ilvl w:val="0"/>
          <w:numId w:val="5"/>
        </w:numPr>
        <w:shd w:val="clear" w:color="auto" w:fill="auto"/>
        <w:tabs>
          <w:tab w:val="left" w:pos="8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00BF9">
        <w:rPr>
          <w:color w:val="000000"/>
          <w:sz w:val="28"/>
          <w:szCs w:val="28"/>
        </w:rPr>
        <w:t xml:space="preserve">ля осуществления возложенных на отдел задач и функций </w:t>
      </w:r>
      <w:r w:rsidR="00A627D7">
        <w:rPr>
          <w:color w:val="000000"/>
          <w:sz w:val="28"/>
          <w:szCs w:val="28"/>
        </w:rPr>
        <w:t>сотрудники отдела</w:t>
      </w:r>
      <w:r w:rsidRPr="00300BF9">
        <w:rPr>
          <w:color w:val="000000"/>
          <w:sz w:val="28"/>
          <w:szCs w:val="28"/>
        </w:rPr>
        <w:t xml:space="preserve"> име</w:t>
      </w:r>
      <w:r w:rsidR="00A627D7">
        <w:rPr>
          <w:color w:val="000000"/>
          <w:sz w:val="28"/>
          <w:szCs w:val="28"/>
        </w:rPr>
        <w:t>ю</w:t>
      </w:r>
      <w:r w:rsidRPr="00300BF9">
        <w:rPr>
          <w:color w:val="000000"/>
          <w:sz w:val="28"/>
          <w:szCs w:val="28"/>
        </w:rPr>
        <w:t>т право:</w:t>
      </w:r>
    </w:p>
    <w:p w:rsidR="00300BF9" w:rsidRPr="00763DED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>разрабатывать и вносить на рассмотрение в установленном порядке проекты правовых актов главы района, администрации района по вопросам, входящим в компетенцию отдела;</w:t>
      </w:r>
      <w:r w:rsidR="008015EE">
        <w:rPr>
          <w:color w:val="000000"/>
          <w:sz w:val="28"/>
          <w:szCs w:val="28"/>
        </w:rPr>
        <w:t xml:space="preserve"> </w:t>
      </w:r>
    </w:p>
    <w:p w:rsidR="00300BF9" w:rsidRPr="00763DED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>запрашивать в установленном порядке от отраслевых (функциональных) органов администрации района, должностных лиц, организаций всех организационно-правовых форм и граждан необходимые документы, аналитические материалы и иную информацию необходимую для исполнения отделом полномочий в пределах его компетенции;</w:t>
      </w:r>
    </w:p>
    <w:p w:rsidR="00300BF9" w:rsidRPr="00763DED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63DED">
        <w:rPr>
          <w:color w:val="000000"/>
          <w:sz w:val="28"/>
          <w:szCs w:val="28"/>
        </w:rPr>
        <w:t>привлекать муниципальных служащих отраслевых (функциональных) органов администрации района для решения возло</w:t>
      </w:r>
      <w:r>
        <w:rPr>
          <w:color w:val="000000"/>
          <w:sz w:val="28"/>
          <w:szCs w:val="28"/>
        </w:rPr>
        <w:t>женных на отдел задач и функций</w:t>
      </w:r>
      <w:r w:rsidRPr="00763DED">
        <w:rPr>
          <w:color w:val="000000"/>
          <w:sz w:val="28"/>
          <w:szCs w:val="28"/>
        </w:rPr>
        <w:t>;</w:t>
      </w:r>
    </w:p>
    <w:p w:rsidR="00300BF9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763DED">
        <w:rPr>
          <w:color w:val="000000"/>
          <w:sz w:val="28"/>
          <w:szCs w:val="28"/>
        </w:rPr>
        <w:t>взаимодействовать в установленном порядке с федеральными органами исполнительной власти и их территориальными органами, расположенными на территории Устьянского района, государственными органами Архангельской области, иными государственными органами, отраслевыми (функциональными) органами</w:t>
      </w:r>
      <w:r w:rsidRPr="00763DED">
        <w:rPr>
          <w:sz w:val="28"/>
          <w:szCs w:val="28"/>
        </w:rPr>
        <w:t xml:space="preserve"> </w:t>
      </w:r>
      <w:r w:rsidRPr="00763DED">
        <w:rPr>
          <w:color w:val="000000"/>
          <w:sz w:val="28"/>
          <w:szCs w:val="28"/>
        </w:rPr>
        <w:t>администрации района, Собранием депутатов, органами местного самоуправления иных муниципальных образований, организац</w:t>
      </w:r>
      <w:r w:rsidR="00487B67">
        <w:rPr>
          <w:color w:val="000000"/>
          <w:sz w:val="28"/>
          <w:szCs w:val="28"/>
        </w:rPr>
        <w:t>иями и гражданами;</w:t>
      </w:r>
    </w:p>
    <w:p w:rsidR="00A725A0" w:rsidRPr="00A725A0" w:rsidRDefault="00A725A0" w:rsidP="00A725A0">
      <w:pPr>
        <w:pStyle w:val="11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725A0">
        <w:rPr>
          <w:color w:val="000000"/>
          <w:sz w:val="28"/>
          <w:szCs w:val="28"/>
        </w:rPr>
        <w:t>вносить предложения по программному обеспечению отделов администрации, его разработке, корректировке и эксплуатации с целью последующего его совершенствования, по внедрению новой компьютерной техники, а так же по инженерно-техническим мерам по защите информационных систем;</w:t>
      </w:r>
    </w:p>
    <w:p w:rsidR="00A725A0" w:rsidRPr="00A725A0" w:rsidRDefault="00A725A0" w:rsidP="00A725A0">
      <w:pPr>
        <w:pStyle w:val="11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725A0">
        <w:rPr>
          <w:color w:val="000000"/>
          <w:sz w:val="28"/>
          <w:szCs w:val="28"/>
        </w:rPr>
        <w:t>апробировать внедряемые программные средства;</w:t>
      </w:r>
    </w:p>
    <w:p w:rsidR="00A725A0" w:rsidRPr="00A725A0" w:rsidRDefault="00A725A0" w:rsidP="00A725A0">
      <w:pPr>
        <w:pStyle w:val="11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725A0">
        <w:rPr>
          <w:color w:val="000000"/>
          <w:sz w:val="28"/>
          <w:szCs w:val="28"/>
        </w:rPr>
        <w:t>проводить совещания в масштабах администрации по вопросам, входящим в компетенцию отдела, привлекать для участия в них сотрудников отделов администрации;</w:t>
      </w:r>
    </w:p>
    <w:p w:rsidR="00A725A0" w:rsidRPr="00A725A0" w:rsidRDefault="00A725A0" w:rsidP="00A725A0">
      <w:pPr>
        <w:pStyle w:val="11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725A0">
        <w:rPr>
          <w:color w:val="000000"/>
          <w:sz w:val="28"/>
          <w:szCs w:val="28"/>
        </w:rPr>
        <w:t>осуществлять контроль над работой сотрудников администрации по использованию и эксплуатации компьютерной и множительной техники, находящейся на балансе администрации;</w:t>
      </w:r>
    </w:p>
    <w:p w:rsidR="00A725A0" w:rsidRPr="00A725A0" w:rsidRDefault="00A725A0" w:rsidP="00A725A0">
      <w:pPr>
        <w:pStyle w:val="11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725A0">
        <w:rPr>
          <w:color w:val="000000"/>
          <w:sz w:val="28"/>
          <w:szCs w:val="28"/>
        </w:rPr>
        <w:t>иметь свободный доступ к информации, касающейся деятельности органов местного самоуправления, к постановлениям и распоряжениям главы;</w:t>
      </w:r>
    </w:p>
    <w:p w:rsidR="00A725A0" w:rsidRPr="00A725A0" w:rsidRDefault="00A725A0" w:rsidP="00A725A0">
      <w:pPr>
        <w:pStyle w:val="11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725A0">
        <w:rPr>
          <w:color w:val="000000"/>
          <w:sz w:val="28"/>
          <w:szCs w:val="28"/>
        </w:rPr>
        <w:t>сопровождать главу муниципального образования и его заместителей при проведении мероприятий, имеющих общественную значимость, его встреч с гражданами, объединениями, организациями по социально-экономическим, политическим, экономическим, культурным и другим проблемам;</w:t>
      </w:r>
    </w:p>
    <w:p w:rsidR="00A725A0" w:rsidRPr="00A725A0" w:rsidRDefault="00A725A0" w:rsidP="00A725A0">
      <w:pPr>
        <w:pStyle w:val="11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725A0">
        <w:rPr>
          <w:color w:val="000000"/>
          <w:sz w:val="28"/>
          <w:szCs w:val="28"/>
        </w:rPr>
        <w:t>участвовать в совещаниях, заседаниях, имеющих значимость в масштабах района и области,</w:t>
      </w:r>
    </w:p>
    <w:p w:rsidR="00A725A0" w:rsidRPr="00A725A0" w:rsidRDefault="00A725A0" w:rsidP="00A725A0">
      <w:pPr>
        <w:pStyle w:val="11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725A0">
        <w:rPr>
          <w:color w:val="000000"/>
          <w:sz w:val="28"/>
          <w:szCs w:val="28"/>
        </w:rPr>
        <w:t>подписывать и визировать документы в пределах своей компетентности;</w:t>
      </w:r>
    </w:p>
    <w:p w:rsidR="00A725A0" w:rsidRDefault="00A725A0" w:rsidP="00A725A0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A725A0">
        <w:rPr>
          <w:color w:val="000000"/>
          <w:sz w:val="28"/>
          <w:szCs w:val="28"/>
        </w:rPr>
        <w:t xml:space="preserve">требовать от руководства администрации оказания содействия при </w:t>
      </w:r>
      <w:r w:rsidRPr="00A725A0">
        <w:rPr>
          <w:color w:val="000000"/>
          <w:sz w:val="28"/>
          <w:szCs w:val="28"/>
        </w:rPr>
        <w:lastRenderedPageBreak/>
        <w:t>исполнении своих должностных обязанностей и прав</w:t>
      </w:r>
      <w:r w:rsidR="00F86EC1">
        <w:rPr>
          <w:color w:val="000000"/>
          <w:sz w:val="28"/>
          <w:szCs w:val="28"/>
        </w:rPr>
        <w:t>.</w:t>
      </w:r>
    </w:p>
    <w:p w:rsidR="00300BF9" w:rsidRDefault="00300BF9" w:rsidP="00300BF9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B10656">
        <w:rPr>
          <w:b/>
          <w:color w:val="000000"/>
          <w:sz w:val="28"/>
          <w:szCs w:val="28"/>
        </w:rPr>
        <w:t>Руководство отделом</w:t>
      </w:r>
    </w:p>
    <w:p w:rsidR="00300BF9" w:rsidRPr="00B10656" w:rsidRDefault="00300BF9" w:rsidP="00300BF9">
      <w:pPr>
        <w:pStyle w:val="11"/>
        <w:numPr>
          <w:ilvl w:val="0"/>
          <w:numId w:val="7"/>
        </w:numPr>
        <w:shd w:val="clear" w:color="auto" w:fill="auto"/>
        <w:tabs>
          <w:tab w:val="left" w:pos="835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Отдел возглавляет заведующий отделом.</w:t>
      </w:r>
    </w:p>
    <w:p w:rsidR="00300BF9" w:rsidRPr="00B10656" w:rsidRDefault="00300BF9" w:rsidP="00300BF9">
      <w:pPr>
        <w:pStyle w:val="11"/>
        <w:numPr>
          <w:ilvl w:val="0"/>
          <w:numId w:val="7"/>
        </w:numPr>
        <w:shd w:val="clear" w:color="auto" w:fill="auto"/>
        <w:tabs>
          <w:tab w:val="left" w:pos="835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Заведующий отделом:</w:t>
      </w:r>
    </w:p>
    <w:p w:rsidR="00300BF9" w:rsidRPr="00B10656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осуществляет руководство деятельностью отдела, обеспечивает решение возложенных на него задач;</w:t>
      </w:r>
    </w:p>
    <w:p w:rsidR="00300BF9" w:rsidRPr="00B10656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планирует работу отдела;</w:t>
      </w:r>
    </w:p>
    <w:p w:rsidR="00300BF9" w:rsidRPr="00B10656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вносит предложения по штатной численности отдела; в пределах своей компетенции представляет отдел во взаимоотношениях с отраслевыми (функциональными) органами администрации района, а также с иными органами, организациями, гражданами;</w:t>
      </w:r>
    </w:p>
    <w:p w:rsidR="00300BF9" w:rsidRPr="00B10656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подписывает служебные документы в пределах компетенции отдела; вносит предложения о направлении работников отдела в служебные командировки;</w:t>
      </w:r>
    </w:p>
    <w:p w:rsidR="00300BF9" w:rsidRPr="00B10656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вносит предложения о поощрении муниципальных служащих отдела и применении к ним мер дисциплинарного воздействия;</w:t>
      </w:r>
    </w:p>
    <w:p w:rsidR="00300BF9" w:rsidRPr="00B10656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дает указания и поручения, обязательные для исполнения муниципальными служащими отдела, по вопросам их служебной деятельности;</w:t>
      </w:r>
    </w:p>
    <w:p w:rsidR="00300BF9" w:rsidRPr="00B10656" w:rsidRDefault="00300BF9" w:rsidP="00300BF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выполняет другие функции, а также поручения главы района в пределах своих полномочий.</w:t>
      </w:r>
    </w:p>
    <w:p w:rsidR="00300BF9" w:rsidRPr="00B10656" w:rsidRDefault="00300BF9" w:rsidP="00300BF9">
      <w:pPr>
        <w:pStyle w:val="11"/>
        <w:numPr>
          <w:ilvl w:val="0"/>
          <w:numId w:val="7"/>
        </w:numPr>
        <w:shd w:val="clear" w:color="auto" w:fill="auto"/>
        <w:tabs>
          <w:tab w:val="left" w:pos="8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 xml:space="preserve">В период временного отсутствия заведующего отделом руководство отделом осуществляет </w:t>
      </w:r>
      <w:r w:rsidR="00557AD2">
        <w:rPr>
          <w:color w:val="000000"/>
          <w:sz w:val="28"/>
          <w:szCs w:val="28"/>
        </w:rPr>
        <w:t>один из специалистов отдела</w:t>
      </w:r>
      <w:r w:rsidRPr="00B10656">
        <w:rPr>
          <w:color w:val="000000"/>
          <w:sz w:val="28"/>
          <w:szCs w:val="28"/>
        </w:rPr>
        <w:t>.</w:t>
      </w:r>
    </w:p>
    <w:p w:rsidR="00300BF9" w:rsidRDefault="00300BF9" w:rsidP="00300BF9">
      <w:pPr>
        <w:pStyle w:val="22"/>
        <w:numPr>
          <w:ilvl w:val="0"/>
          <w:numId w:val="3"/>
        </w:numPr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B10656">
        <w:rPr>
          <w:color w:val="000000"/>
          <w:sz w:val="28"/>
          <w:szCs w:val="28"/>
        </w:rPr>
        <w:t>Ответственность муниципальных служащих отдела</w:t>
      </w:r>
    </w:p>
    <w:p w:rsidR="00300BF9" w:rsidRPr="00B10656" w:rsidRDefault="00300BF9" w:rsidP="00300BF9">
      <w:pPr>
        <w:pStyle w:val="11"/>
        <w:numPr>
          <w:ilvl w:val="0"/>
          <w:numId w:val="8"/>
        </w:numPr>
        <w:shd w:val="clear" w:color="auto" w:fill="auto"/>
        <w:tabs>
          <w:tab w:val="left" w:pos="945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10656">
        <w:rPr>
          <w:color w:val="000000"/>
          <w:sz w:val="28"/>
          <w:szCs w:val="28"/>
        </w:rPr>
        <w:t>Заведующий отделом несет персональную ответственность за выполнение задач и функций, возложенных на отдел.</w:t>
      </w:r>
    </w:p>
    <w:p w:rsidR="00300BF9" w:rsidRPr="006137A4" w:rsidRDefault="00300BF9" w:rsidP="006137A4">
      <w:pPr>
        <w:pStyle w:val="11"/>
        <w:numPr>
          <w:ilvl w:val="0"/>
          <w:numId w:val="8"/>
        </w:numPr>
        <w:shd w:val="clear" w:color="auto" w:fill="auto"/>
        <w:tabs>
          <w:tab w:val="left" w:pos="855"/>
          <w:tab w:val="left" w:pos="945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137A4">
        <w:rPr>
          <w:color w:val="000000"/>
          <w:sz w:val="28"/>
          <w:szCs w:val="28"/>
        </w:rPr>
        <w:t>Муниципальные служащие отдела несут ответственность за неисполнение или ненадлежащее исполнение должностных обязанностей, возложенных на них должностными инструкциями.</w:t>
      </w:r>
    </w:p>
    <w:p w:rsidR="006137A4" w:rsidRDefault="006137A4" w:rsidP="006137A4">
      <w:pPr>
        <w:pStyle w:val="11"/>
        <w:shd w:val="clear" w:color="auto" w:fill="auto"/>
        <w:tabs>
          <w:tab w:val="left" w:pos="855"/>
          <w:tab w:val="left" w:pos="945"/>
          <w:tab w:val="left" w:pos="1276"/>
        </w:tabs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D42661" w:rsidRDefault="00D42661" w:rsidP="00D4266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6137A4" w:rsidRDefault="006137A4" w:rsidP="006137A4">
      <w:pPr>
        <w:pStyle w:val="11"/>
        <w:shd w:val="clear" w:color="auto" w:fill="auto"/>
        <w:tabs>
          <w:tab w:val="left" w:pos="855"/>
          <w:tab w:val="left" w:pos="945"/>
          <w:tab w:val="left" w:pos="1276"/>
        </w:tabs>
        <w:spacing w:before="0" w:after="0" w:line="240" w:lineRule="auto"/>
        <w:jc w:val="both"/>
        <w:rPr>
          <w:color w:val="000000"/>
          <w:sz w:val="28"/>
          <w:szCs w:val="28"/>
        </w:rPr>
      </w:pPr>
    </w:p>
    <w:sectPr w:rsidR="006137A4" w:rsidSect="00487B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E1"/>
    <w:multiLevelType w:val="multilevel"/>
    <w:tmpl w:val="0BD6677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">
    <w:nsid w:val="1A0D1112"/>
    <w:multiLevelType w:val="multilevel"/>
    <w:tmpl w:val="540EF75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82D91"/>
    <w:multiLevelType w:val="multilevel"/>
    <w:tmpl w:val="35A2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43DC1"/>
    <w:multiLevelType w:val="multilevel"/>
    <w:tmpl w:val="E66C7E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F1732"/>
    <w:multiLevelType w:val="multilevel"/>
    <w:tmpl w:val="83D289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9940CF"/>
    <w:multiLevelType w:val="multilevel"/>
    <w:tmpl w:val="540EF75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247ABD"/>
    <w:multiLevelType w:val="multilevel"/>
    <w:tmpl w:val="D81E96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777AE"/>
    <w:multiLevelType w:val="multilevel"/>
    <w:tmpl w:val="B204E9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8698E"/>
    <w:multiLevelType w:val="multilevel"/>
    <w:tmpl w:val="3440F0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3.2.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numFmt w:val="decimal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BF9"/>
    <w:rsid w:val="000B73D9"/>
    <w:rsid w:val="000F5423"/>
    <w:rsid w:val="001972BD"/>
    <w:rsid w:val="001E0E27"/>
    <w:rsid w:val="00201020"/>
    <w:rsid w:val="00255044"/>
    <w:rsid w:val="002778EB"/>
    <w:rsid w:val="00300BF9"/>
    <w:rsid w:val="00354BEE"/>
    <w:rsid w:val="00396CD4"/>
    <w:rsid w:val="00404E12"/>
    <w:rsid w:val="004513EE"/>
    <w:rsid w:val="004549F6"/>
    <w:rsid w:val="00487B67"/>
    <w:rsid w:val="005430C8"/>
    <w:rsid w:val="00557AD2"/>
    <w:rsid w:val="005D5DD7"/>
    <w:rsid w:val="005E39C0"/>
    <w:rsid w:val="006137A4"/>
    <w:rsid w:val="00656C03"/>
    <w:rsid w:val="006D5301"/>
    <w:rsid w:val="007E07F5"/>
    <w:rsid w:val="007F5D14"/>
    <w:rsid w:val="008015EE"/>
    <w:rsid w:val="00895B86"/>
    <w:rsid w:val="008B5EC5"/>
    <w:rsid w:val="00960248"/>
    <w:rsid w:val="009C079A"/>
    <w:rsid w:val="00A04967"/>
    <w:rsid w:val="00A3400C"/>
    <w:rsid w:val="00A60E7F"/>
    <w:rsid w:val="00A627D7"/>
    <w:rsid w:val="00A725A0"/>
    <w:rsid w:val="00AA7C20"/>
    <w:rsid w:val="00AB43A7"/>
    <w:rsid w:val="00BF21AA"/>
    <w:rsid w:val="00C27D7D"/>
    <w:rsid w:val="00D03318"/>
    <w:rsid w:val="00D42661"/>
    <w:rsid w:val="00D7731A"/>
    <w:rsid w:val="00DD1026"/>
    <w:rsid w:val="00DE3D8C"/>
    <w:rsid w:val="00E016B6"/>
    <w:rsid w:val="00F41F6A"/>
    <w:rsid w:val="00F635A2"/>
    <w:rsid w:val="00F8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BF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00BF9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300BF9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0B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300BF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1">
    <w:name w:val="Основной текст (2)_"/>
    <w:link w:val="22"/>
    <w:rsid w:val="00300BF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300B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300BF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/>
    </w:rPr>
  </w:style>
  <w:style w:type="paragraph" w:customStyle="1" w:styleId="22">
    <w:name w:val="Основной текст (2)"/>
    <w:basedOn w:val="a"/>
    <w:link w:val="21"/>
    <w:rsid w:val="00300BF9"/>
    <w:pPr>
      <w:shd w:val="clear" w:color="auto" w:fill="FFFFFF"/>
      <w:spacing w:after="420" w:line="22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/>
    </w:rPr>
  </w:style>
  <w:style w:type="paragraph" w:styleId="a4">
    <w:name w:val="List Paragraph"/>
    <w:basedOn w:val="a"/>
    <w:uiPriority w:val="34"/>
    <w:qFormat/>
    <w:rsid w:val="00300BF9"/>
    <w:pPr>
      <w:ind w:left="720"/>
      <w:contextualSpacing/>
    </w:pPr>
  </w:style>
  <w:style w:type="character" w:customStyle="1" w:styleId="Sylfaen0pt">
    <w:name w:val="Основной текст + Sylfaen;Курсив;Интервал 0 pt"/>
    <w:rsid w:val="00300BF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00BF9"/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00BF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778E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778EB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D50D-1321-4FA6-99D0-7B5F6399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2</cp:revision>
  <cp:lastPrinted>2021-12-22T11:04:00Z</cp:lastPrinted>
  <dcterms:created xsi:type="dcterms:W3CDTF">2022-04-21T07:07:00Z</dcterms:created>
  <dcterms:modified xsi:type="dcterms:W3CDTF">2022-04-21T07:07:00Z</dcterms:modified>
</cp:coreProperties>
</file>