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Pr="00D7325A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D7325A">
        <w:t>КТП-250кВа "</w:t>
      </w:r>
      <w:proofErr w:type="spellStart"/>
      <w:r w:rsidR="00D7325A">
        <w:t>Устьянский</w:t>
      </w:r>
      <w:proofErr w:type="spellEnd"/>
      <w:r w:rsidR="00D7325A">
        <w:t xml:space="preserve"> л/</w:t>
      </w:r>
      <w:proofErr w:type="spellStart"/>
      <w:proofErr w:type="gramStart"/>
      <w:r w:rsidR="00D7325A">
        <w:t>п</w:t>
      </w:r>
      <w:proofErr w:type="spellEnd"/>
      <w:proofErr w:type="gramEnd"/>
      <w:r w:rsidR="00D7325A">
        <w:t>" №645 Ш-2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D7325A">
        <w:t>29:18:110102, на части земельного участка с кадастровым номером 29:18:110102:764, 29:18:110102:773, 29:18:110102:796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D7325A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D7325A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D7325A" w:rsidRPr="00D7325A">
        <w:rPr>
          <w:rFonts w:ascii="Times New Roman" w:hAnsi="Times New Roman" w:cs="Times New Roman"/>
          <w:b/>
          <w:sz w:val="24"/>
          <w:szCs w:val="24"/>
        </w:rPr>
        <w:t>КТП-250кВа "</w:t>
      </w:r>
      <w:proofErr w:type="spellStart"/>
      <w:r w:rsidR="00D7325A" w:rsidRPr="00D7325A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D7325A" w:rsidRPr="00D7325A">
        <w:rPr>
          <w:rFonts w:ascii="Times New Roman" w:hAnsi="Times New Roman" w:cs="Times New Roman"/>
          <w:b/>
          <w:sz w:val="24"/>
          <w:szCs w:val="24"/>
        </w:rPr>
        <w:t xml:space="preserve"> л/</w:t>
      </w:r>
      <w:proofErr w:type="spellStart"/>
      <w:proofErr w:type="gramStart"/>
      <w:r w:rsidR="00D7325A" w:rsidRPr="00D7325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D7325A" w:rsidRPr="00D7325A">
        <w:rPr>
          <w:rFonts w:ascii="Times New Roman" w:hAnsi="Times New Roman" w:cs="Times New Roman"/>
          <w:b/>
          <w:sz w:val="24"/>
          <w:szCs w:val="24"/>
        </w:rPr>
        <w:t>" №645 Ш-2</w:t>
      </w:r>
      <w:r w:rsidRPr="00D7325A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D732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325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7325A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D7325A" w:rsidRPr="00D7325A">
        <w:rPr>
          <w:rFonts w:ascii="Times New Roman" w:hAnsi="Times New Roman" w:cs="Times New Roman"/>
          <w:b/>
          <w:sz w:val="24"/>
          <w:szCs w:val="24"/>
        </w:rPr>
        <w:t>29:18:110102, на части земельного участка с кадастровым номером 29:18:110102:764, 29:18:110102:773, 29:18:110102:796</w:t>
      </w:r>
      <w:r w:rsidRPr="00D7325A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E74C02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7325A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D73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E74C02" w:rsidRPr="00D7325A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E74C02" w:rsidRPr="00D7325A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E74C02" w:rsidRPr="00D7325A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E74C02" w:rsidRPr="00D7325A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E74C02" w:rsidRPr="00D7325A">
        <w:rPr>
          <w:rFonts w:ascii="Times New Roman" w:hAnsi="Times New Roman" w:cs="Times New Roman"/>
          <w:b/>
          <w:sz w:val="24"/>
          <w:szCs w:val="24"/>
        </w:rPr>
        <w:t>", с. Шангалы</w:t>
      </w:r>
    </w:p>
    <w:p w:rsidR="00FC740D" w:rsidRPr="001E0201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E74C02" w:rsidRDefault="00D7325A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732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6038850" cy="3514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6" t="38746" r="30732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E0201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E3FF4"/>
    <w:rsid w:val="008E6D5E"/>
    <w:rsid w:val="008F3D39"/>
    <w:rsid w:val="008F6C8B"/>
    <w:rsid w:val="009108F2"/>
    <w:rsid w:val="009401D6"/>
    <w:rsid w:val="009475D2"/>
    <w:rsid w:val="009518E0"/>
    <w:rsid w:val="0096448D"/>
    <w:rsid w:val="00971E6A"/>
    <w:rsid w:val="00972D48"/>
    <w:rsid w:val="009906FA"/>
    <w:rsid w:val="009953AD"/>
    <w:rsid w:val="009A1A88"/>
    <w:rsid w:val="009D7CA0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31B8A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403D0"/>
    <w:rsid w:val="00D42A88"/>
    <w:rsid w:val="00D476F2"/>
    <w:rsid w:val="00D72583"/>
    <w:rsid w:val="00D7325A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2022-03-30T08:46:00Z</dcterms:created>
  <dcterms:modified xsi:type="dcterms:W3CDTF">2022-03-30T08:51:00Z</dcterms:modified>
</cp:coreProperties>
</file>