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411CB0" w:rsidRDefault="00C342EB" w:rsidP="00C342E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 xml:space="preserve">АДМИНИСТРАЦИЯ </w:t>
      </w:r>
    </w:p>
    <w:p w:rsidR="00C342EB" w:rsidRPr="00411CB0" w:rsidRDefault="00C342EB" w:rsidP="00C342E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 МУНИЦИПАЛЬНОГО</w:t>
      </w:r>
      <w:r w:rsidRPr="00411CB0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C342EB" w:rsidRPr="00C2651C" w:rsidRDefault="00C342EB" w:rsidP="00C342EB">
      <w:pPr>
        <w:pStyle w:val="1"/>
        <w:spacing w:before="0" w:after="0"/>
        <w:jc w:val="center"/>
        <w:rPr>
          <w:rFonts w:ascii="Times New Roman" w:hAnsi="Times New Roman"/>
        </w:rPr>
      </w:pPr>
      <w:r w:rsidRPr="00411CB0">
        <w:rPr>
          <w:rFonts w:ascii="Times New Roman" w:hAnsi="Times New Roman"/>
          <w:szCs w:val="28"/>
        </w:rPr>
        <w:t>АРХАНГЕЛЬСКОЙ  ОБЛАСТИ</w:t>
      </w:r>
    </w:p>
    <w:p w:rsidR="00C342EB" w:rsidRPr="00C2651C" w:rsidRDefault="00C342EB" w:rsidP="00C342EB">
      <w:pPr>
        <w:jc w:val="center"/>
        <w:rPr>
          <w:b/>
          <w:sz w:val="32"/>
          <w:szCs w:val="32"/>
        </w:rPr>
      </w:pPr>
    </w:p>
    <w:p w:rsidR="00C342EB" w:rsidRDefault="00C342EB" w:rsidP="00C342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F93DA8">
        <w:rPr>
          <w:sz w:val="28"/>
          <w:szCs w:val="28"/>
        </w:rPr>
        <w:t xml:space="preserve">от </w:t>
      </w:r>
      <w:r w:rsidR="009F32F8">
        <w:rPr>
          <w:sz w:val="28"/>
          <w:szCs w:val="28"/>
        </w:rPr>
        <w:t xml:space="preserve"> </w:t>
      </w:r>
      <w:r w:rsidR="00E615C6">
        <w:rPr>
          <w:sz w:val="28"/>
          <w:szCs w:val="28"/>
        </w:rPr>
        <w:t xml:space="preserve">4 мая </w:t>
      </w:r>
      <w:r w:rsidRPr="00F93DA8">
        <w:rPr>
          <w:sz w:val="28"/>
          <w:szCs w:val="28"/>
        </w:rPr>
        <w:t>202</w:t>
      </w:r>
      <w:r w:rsidR="00F340F5">
        <w:rPr>
          <w:sz w:val="28"/>
          <w:szCs w:val="28"/>
        </w:rPr>
        <w:t>2</w:t>
      </w:r>
      <w:r w:rsidRPr="00F93DA8">
        <w:rPr>
          <w:sz w:val="28"/>
          <w:szCs w:val="28"/>
        </w:rPr>
        <w:t xml:space="preserve"> года</w:t>
      </w:r>
      <w:r w:rsidR="00F27357">
        <w:rPr>
          <w:sz w:val="28"/>
          <w:szCs w:val="28"/>
        </w:rPr>
        <w:t xml:space="preserve">  </w:t>
      </w:r>
      <w:r w:rsidRPr="00F93DA8">
        <w:rPr>
          <w:sz w:val="28"/>
          <w:szCs w:val="28"/>
        </w:rPr>
        <w:t xml:space="preserve"> №</w:t>
      </w:r>
      <w:r w:rsidR="00E615C6">
        <w:rPr>
          <w:sz w:val="28"/>
          <w:szCs w:val="28"/>
        </w:rPr>
        <w:t xml:space="preserve"> 794</w:t>
      </w:r>
      <w:r w:rsidRPr="00F93DA8">
        <w:rPr>
          <w:sz w:val="28"/>
          <w:szCs w:val="28"/>
        </w:rPr>
        <w:t xml:space="preserve"> 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F27357" w:rsidRDefault="00977FBB" w:rsidP="00F2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приемки лагерей с круглосуточным и дневным пребыванием детей, расположенных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в 2022 году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223AC3" w:rsidRDefault="00C342EB" w:rsidP="00C342EB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В соответствии с областным законом от 30 сентября 2011 года</w:t>
      </w:r>
      <w:r w:rsidR="00026471" w:rsidRPr="00223AC3">
        <w:rPr>
          <w:sz w:val="28"/>
          <w:szCs w:val="28"/>
        </w:rPr>
        <w:t xml:space="preserve"> </w:t>
      </w:r>
      <w:r w:rsidRPr="00223AC3">
        <w:rPr>
          <w:sz w:val="28"/>
          <w:szCs w:val="28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223AC3">
        <w:rPr>
          <w:sz w:val="28"/>
          <w:szCs w:val="28"/>
        </w:rPr>
        <w:t xml:space="preserve">Устьянского муниципального </w:t>
      </w:r>
      <w:r w:rsidRPr="00223AC3">
        <w:rPr>
          <w:sz w:val="28"/>
          <w:szCs w:val="28"/>
        </w:rPr>
        <w:t>район</w:t>
      </w:r>
      <w:r w:rsidR="00E739F5" w:rsidRPr="00223AC3">
        <w:rPr>
          <w:sz w:val="28"/>
          <w:szCs w:val="28"/>
        </w:rPr>
        <w:t>а</w:t>
      </w:r>
      <w:r w:rsidRPr="00223AC3">
        <w:rPr>
          <w:sz w:val="28"/>
          <w:szCs w:val="28"/>
        </w:rPr>
        <w:t xml:space="preserve"> от 23 декабря 2019 года №1736</w:t>
      </w:r>
      <w:r w:rsidR="00E739F5" w:rsidRPr="00223AC3">
        <w:rPr>
          <w:sz w:val="28"/>
          <w:szCs w:val="28"/>
        </w:rPr>
        <w:t>, администрация Устьянского муниципального района</w:t>
      </w:r>
    </w:p>
    <w:p w:rsidR="00CA7EE4" w:rsidRPr="00223AC3" w:rsidRDefault="00CA7EE4" w:rsidP="00CA7EE4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835C01" w:rsidRPr="00223AC3" w:rsidRDefault="00835C01" w:rsidP="00CA7EE4">
      <w:pPr>
        <w:rPr>
          <w:b/>
          <w:sz w:val="28"/>
          <w:szCs w:val="28"/>
        </w:rPr>
      </w:pP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Утвердить график приемки лагерей с круглосуточным пребыванием детей, расположенных на территории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 (Приложение № 1).</w:t>
      </w: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Утвердить график приемки лагерей с дневным пребыванием детей, расположенных на территории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 (Приложение № 2).</w:t>
      </w: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</w:t>
      </w:r>
    </w:p>
    <w:p w:rsidR="00B20E82" w:rsidRPr="00223AC3" w:rsidRDefault="00223AC3" w:rsidP="00223AC3">
      <w:pPr>
        <w:tabs>
          <w:tab w:val="left" w:pos="7725"/>
        </w:tabs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         4</w:t>
      </w:r>
      <w:r w:rsidR="00B20E82" w:rsidRPr="00223AC3">
        <w:rPr>
          <w:sz w:val="28"/>
          <w:szCs w:val="28"/>
        </w:rPr>
        <w:t>. Настоящее постановление вступает в силу со дня его подписания.</w:t>
      </w:r>
    </w:p>
    <w:p w:rsidR="00835C01" w:rsidRPr="00223AC3" w:rsidRDefault="00835C01" w:rsidP="00223AC3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DF1095">
      <w:pPr>
        <w:tabs>
          <w:tab w:val="left" w:pos="7725"/>
        </w:tabs>
        <w:rPr>
          <w:sz w:val="28"/>
          <w:szCs w:val="28"/>
        </w:rPr>
      </w:pPr>
    </w:p>
    <w:p w:rsidR="00821B4B" w:rsidRPr="00223AC3" w:rsidRDefault="0007049F" w:rsidP="00223AC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proofErr w:type="spellStart"/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</w:t>
      </w:r>
      <w:proofErr w:type="spellEnd"/>
      <w:r w:rsidR="00064899" w:rsidRPr="00DF1095">
        <w:rPr>
          <w:sz w:val="28"/>
          <w:szCs w:val="28"/>
        </w:rPr>
        <w:t xml:space="preserve">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21B4B" w:rsidRDefault="00821B4B" w:rsidP="00877AF2">
      <w:pPr>
        <w:jc w:val="center"/>
        <w:rPr>
          <w:b/>
        </w:rPr>
      </w:pPr>
    </w:p>
    <w:p w:rsidR="00977FBB" w:rsidRDefault="00977FBB" w:rsidP="009F32F8">
      <w:pPr>
        <w:rPr>
          <w:b/>
        </w:rPr>
      </w:pPr>
    </w:p>
    <w:sectPr w:rsidR="00977FBB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6471"/>
    <w:rsid w:val="00052984"/>
    <w:rsid w:val="00055E56"/>
    <w:rsid w:val="00064899"/>
    <w:rsid w:val="0007049F"/>
    <w:rsid w:val="000B1A0A"/>
    <w:rsid w:val="001414DE"/>
    <w:rsid w:val="00152A8A"/>
    <w:rsid w:val="001B0C4F"/>
    <w:rsid w:val="001F5822"/>
    <w:rsid w:val="00223AC3"/>
    <w:rsid w:val="00252BAE"/>
    <w:rsid w:val="002F702A"/>
    <w:rsid w:val="0046274F"/>
    <w:rsid w:val="00567412"/>
    <w:rsid w:val="00630F8D"/>
    <w:rsid w:val="006672BA"/>
    <w:rsid w:val="00712410"/>
    <w:rsid w:val="0076295D"/>
    <w:rsid w:val="007D77F0"/>
    <w:rsid w:val="00821B4B"/>
    <w:rsid w:val="00835C01"/>
    <w:rsid w:val="00877AF2"/>
    <w:rsid w:val="00977FBB"/>
    <w:rsid w:val="009C190C"/>
    <w:rsid w:val="009F32F8"/>
    <w:rsid w:val="00AB2056"/>
    <w:rsid w:val="00B20E82"/>
    <w:rsid w:val="00BD6D61"/>
    <w:rsid w:val="00C05723"/>
    <w:rsid w:val="00C342EB"/>
    <w:rsid w:val="00CA7EE4"/>
    <w:rsid w:val="00CE4893"/>
    <w:rsid w:val="00DD5ABA"/>
    <w:rsid w:val="00DF1095"/>
    <w:rsid w:val="00E2772D"/>
    <w:rsid w:val="00E615C6"/>
    <w:rsid w:val="00E739F5"/>
    <w:rsid w:val="00EA6C7D"/>
    <w:rsid w:val="00F27357"/>
    <w:rsid w:val="00F3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2022-03-15T11:33:00Z</cp:lastPrinted>
  <dcterms:created xsi:type="dcterms:W3CDTF">2022-05-05T06:24:00Z</dcterms:created>
  <dcterms:modified xsi:type="dcterms:W3CDTF">2022-05-05T06:24:00Z</dcterms:modified>
</cp:coreProperties>
</file>