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E" w:rsidRPr="00FF2B56" w:rsidRDefault="00FB295E" w:rsidP="00FB295E">
      <w:pPr>
        <w:pStyle w:val="1"/>
        <w:rPr>
          <w:sz w:val="28"/>
          <w:szCs w:val="28"/>
          <w:u w:val="single"/>
        </w:rPr>
      </w:pPr>
      <w:r w:rsidRPr="00FF2B56">
        <w:rPr>
          <w:sz w:val="28"/>
          <w:szCs w:val="28"/>
        </w:rPr>
        <w:t>УСТЬЯНСКАЯ ТЕРРИТОРИАЛЬНАЯ ИЗБИРАТЕЛЬНАЯ КОМИССИЯ</w:t>
      </w:r>
    </w:p>
    <w:p w:rsidR="00FB295E" w:rsidRPr="00DC23A0" w:rsidRDefault="00FB295E" w:rsidP="00FB295E">
      <w:pPr>
        <w:jc w:val="center"/>
        <w:rPr>
          <w:sz w:val="28"/>
          <w:szCs w:val="28"/>
        </w:rPr>
      </w:pPr>
    </w:p>
    <w:p w:rsidR="00FB295E" w:rsidRPr="00FA5286" w:rsidRDefault="00FB295E" w:rsidP="00FB295E">
      <w:pPr>
        <w:jc w:val="center"/>
        <w:rPr>
          <w:rFonts w:ascii="Times New Roman" w:hAnsi="Times New Roman"/>
          <w:b/>
          <w:spacing w:val="60"/>
          <w:sz w:val="32"/>
          <w:szCs w:val="28"/>
        </w:rPr>
      </w:pPr>
      <w:r w:rsidRPr="00FA5286">
        <w:rPr>
          <w:rFonts w:ascii="Times New Roman" w:hAnsi="Times New Roman"/>
          <w:b/>
          <w:spacing w:val="60"/>
          <w:sz w:val="32"/>
          <w:szCs w:val="28"/>
        </w:rPr>
        <w:t>ПОСТАНОВЛЕНИЕ</w:t>
      </w:r>
    </w:p>
    <w:p w:rsidR="00FB295E" w:rsidRPr="00DC23A0" w:rsidRDefault="00FB295E" w:rsidP="00FB295E">
      <w:pPr>
        <w:jc w:val="center"/>
        <w:rPr>
          <w:sz w:val="16"/>
          <w:szCs w:val="28"/>
        </w:rPr>
      </w:pPr>
    </w:p>
    <w:tbl>
      <w:tblPr>
        <w:tblW w:w="0" w:type="auto"/>
        <w:tblInd w:w="250" w:type="dxa"/>
        <w:tblLayout w:type="fixed"/>
        <w:tblLook w:val="0000"/>
      </w:tblPr>
      <w:tblGrid>
        <w:gridCol w:w="3107"/>
        <w:gridCol w:w="3839"/>
        <w:gridCol w:w="2375"/>
      </w:tblGrid>
      <w:tr w:rsidR="00FB295E" w:rsidRPr="00DC23A0" w:rsidTr="00AC566A">
        <w:trPr>
          <w:trHeight w:val="83"/>
        </w:trPr>
        <w:tc>
          <w:tcPr>
            <w:tcW w:w="3107" w:type="dxa"/>
            <w:tcBorders>
              <w:bottom w:val="single" w:sz="4" w:space="0" w:color="auto"/>
            </w:tcBorders>
          </w:tcPr>
          <w:p w:rsidR="00FB295E" w:rsidRPr="00DC23A0" w:rsidRDefault="006F372D" w:rsidP="0009610A">
            <w:pPr>
              <w:jc w:val="center"/>
              <w:rPr>
                <w:sz w:val="28"/>
                <w:szCs w:val="28"/>
              </w:rPr>
            </w:pPr>
            <w:r w:rsidRPr="006F372D">
              <w:rPr>
                <w:sz w:val="28"/>
                <w:szCs w:val="28"/>
                <w:lang w:val="en-US"/>
              </w:rPr>
              <w:t xml:space="preserve">3 </w:t>
            </w:r>
            <w:r w:rsidRPr="006F372D">
              <w:rPr>
                <w:sz w:val="28"/>
                <w:szCs w:val="28"/>
              </w:rPr>
              <w:t>октября</w:t>
            </w:r>
            <w:r w:rsidR="00FB295E">
              <w:rPr>
                <w:sz w:val="28"/>
                <w:szCs w:val="28"/>
              </w:rPr>
              <w:t xml:space="preserve"> </w:t>
            </w:r>
            <w:r w:rsidR="00FB295E" w:rsidRPr="00DC23A0">
              <w:rPr>
                <w:sz w:val="28"/>
                <w:szCs w:val="28"/>
              </w:rPr>
              <w:t>20</w:t>
            </w:r>
            <w:r w:rsidR="00FB295E">
              <w:rPr>
                <w:sz w:val="28"/>
                <w:szCs w:val="28"/>
              </w:rPr>
              <w:t>2</w:t>
            </w:r>
            <w:r w:rsidR="0009610A">
              <w:rPr>
                <w:sz w:val="28"/>
                <w:szCs w:val="28"/>
              </w:rPr>
              <w:t>2</w:t>
            </w:r>
            <w:r w:rsidR="00FB295E" w:rsidRPr="00DC23A0">
              <w:rPr>
                <w:sz w:val="28"/>
                <w:szCs w:val="28"/>
              </w:rPr>
              <w:t xml:space="preserve"> г.</w:t>
            </w:r>
          </w:p>
        </w:tc>
        <w:tc>
          <w:tcPr>
            <w:tcW w:w="3839" w:type="dxa"/>
          </w:tcPr>
          <w:p w:rsidR="00FB295E" w:rsidRPr="00DC23A0" w:rsidRDefault="00FB295E" w:rsidP="00AC566A">
            <w:pPr>
              <w:jc w:val="right"/>
              <w:rPr>
                <w:sz w:val="28"/>
                <w:szCs w:val="28"/>
              </w:rPr>
            </w:pPr>
            <w:r w:rsidRPr="00DC23A0">
              <w:rPr>
                <w:sz w:val="28"/>
                <w:szCs w:val="28"/>
              </w:rPr>
              <w:t>№</w:t>
            </w:r>
          </w:p>
        </w:tc>
        <w:tc>
          <w:tcPr>
            <w:tcW w:w="2375" w:type="dxa"/>
            <w:tcBorders>
              <w:bottom w:val="single" w:sz="4" w:space="0" w:color="auto"/>
            </w:tcBorders>
          </w:tcPr>
          <w:p w:rsidR="00FB295E" w:rsidRPr="00DC23A0" w:rsidRDefault="006F372D" w:rsidP="00AC566A">
            <w:pPr>
              <w:rPr>
                <w:sz w:val="28"/>
                <w:szCs w:val="28"/>
              </w:rPr>
            </w:pPr>
            <w:r>
              <w:rPr>
                <w:sz w:val="28"/>
                <w:szCs w:val="28"/>
              </w:rPr>
              <w:t>437</w:t>
            </w:r>
          </w:p>
        </w:tc>
      </w:tr>
    </w:tbl>
    <w:p w:rsidR="00FB295E" w:rsidRPr="00FF2B56" w:rsidRDefault="00FB295E" w:rsidP="00FB295E">
      <w:pPr>
        <w:jc w:val="center"/>
        <w:rPr>
          <w:sz w:val="28"/>
          <w:szCs w:val="28"/>
        </w:rPr>
      </w:pPr>
      <w:r w:rsidRPr="00FF2B56">
        <w:rPr>
          <w:sz w:val="28"/>
          <w:szCs w:val="28"/>
        </w:rPr>
        <w:t>р.п. Октябрьский</w:t>
      </w:r>
    </w:p>
    <w:p w:rsidR="00FB295E" w:rsidRPr="00DC23A0" w:rsidRDefault="00FB295E" w:rsidP="00FB295E">
      <w:pPr>
        <w:jc w:val="center"/>
        <w:rPr>
          <w:sz w:val="28"/>
          <w:szCs w:val="28"/>
        </w:rPr>
      </w:pPr>
    </w:p>
    <w:p w:rsidR="00FB295E" w:rsidRPr="004D1D10" w:rsidRDefault="004D1D10" w:rsidP="000546FF">
      <w:pPr>
        <w:ind w:left="851" w:right="849"/>
        <w:jc w:val="center"/>
        <w:rPr>
          <w:b/>
          <w:sz w:val="28"/>
          <w:szCs w:val="28"/>
        </w:rPr>
      </w:pPr>
      <w:r w:rsidRPr="004D1D10">
        <w:rPr>
          <w:b/>
          <w:bCs/>
          <w:sz w:val="28"/>
          <w:szCs w:val="28"/>
        </w:rPr>
        <w:t>О Перечне и формах документов, в том числе в машиночитаемом виде, представляемых избирательными объединениями и кандидатами в </w:t>
      </w:r>
      <w:proofErr w:type="spellStart"/>
      <w:r w:rsidRPr="004D1D10">
        <w:rPr>
          <w:b/>
          <w:bCs/>
          <w:sz w:val="28"/>
          <w:szCs w:val="28"/>
        </w:rPr>
        <w:t>Устьянскую</w:t>
      </w:r>
      <w:proofErr w:type="spellEnd"/>
      <w:r w:rsidRPr="004D1D10">
        <w:rPr>
          <w:b/>
          <w:bCs/>
          <w:sz w:val="28"/>
          <w:szCs w:val="28"/>
        </w:rPr>
        <w:t xml:space="preserve"> территориальную избирательную комиссию при проведении 18 декабря 2022 года выборов депутатов Собрания депутатов </w:t>
      </w:r>
      <w:proofErr w:type="spellStart"/>
      <w:r w:rsidRPr="004D1D10">
        <w:rPr>
          <w:b/>
          <w:sz w:val="28"/>
          <w:szCs w:val="28"/>
        </w:rPr>
        <w:t>Устьянского</w:t>
      </w:r>
      <w:proofErr w:type="spellEnd"/>
      <w:r w:rsidRPr="004D1D10">
        <w:rPr>
          <w:b/>
          <w:sz w:val="28"/>
          <w:szCs w:val="28"/>
        </w:rPr>
        <w:t xml:space="preserve"> муниципального округа Архангельской области первого созыва</w:t>
      </w:r>
    </w:p>
    <w:p w:rsidR="00FB295E" w:rsidRPr="005A73C5" w:rsidRDefault="00FB295E" w:rsidP="00FB295E">
      <w:pPr>
        <w:rPr>
          <w:sz w:val="28"/>
          <w:szCs w:val="28"/>
        </w:rPr>
      </w:pPr>
    </w:p>
    <w:p w:rsidR="0036711A" w:rsidRPr="005A73C5" w:rsidRDefault="0036711A" w:rsidP="007618C2">
      <w:pPr>
        <w:pStyle w:val="af5"/>
        <w:spacing w:line="319" w:lineRule="auto"/>
        <w:ind w:left="0" w:right="0" w:firstLine="720"/>
        <w:rPr>
          <w:szCs w:val="28"/>
        </w:rPr>
      </w:pP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В соответствии со статьями 27, 33, 34, 35, 38 Федерального закона «Об основных гарантиях избирательных прав и права на участие в референдуме граждан Российской Федерации», пунктом 8 статьи 33, пунктами 1, 3 статьи 34, пунктом 1 статьи 35, пунктами 3-6 статьи 37, пунктом 4 статьи 38, пунктами 5.1, 10.1, 11 статьи 40, пунктом 13 статьи 41, пунктом 1 статьи 43 областного закона «О выборах в органы местного самоуправления в Архангельской области» </w:t>
      </w:r>
      <w:proofErr w:type="spellStart"/>
      <w:r w:rsidRPr="004D1D10">
        <w:rPr>
          <w:rFonts w:ascii="Times New Roman" w:hAnsi="Times New Roman"/>
          <w:sz w:val="28"/>
          <w:szCs w:val="28"/>
        </w:rPr>
        <w:t>Устьянская</w:t>
      </w:r>
      <w:proofErr w:type="spellEnd"/>
      <w:r w:rsidRPr="004D1D10">
        <w:rPr>
          <w:rFonts w:ascii="Times New Roman" w:hAnsi="Times New Roman"/>
          <w:sz w:val="28"/>
          <w:szCs w:val="28"/>
        </w:rPr>
        <w:t xml:space="preserve"> территориальная избирательная комиссия </w:t>
      </w:r>
      <w:r w:rsidRPr="004D1D10">
        <w:rPr>
          <w:rFonts w:ascii="Times New Roman" w:hAnsi="Times New Roman"/>
          <w:b/>
          <w:sz w:val="28"/>
          <w:szCs w:val="28"/>
        </w:rPr>
        <w:t>постановляет</w:t>
      </w:r>
      <w:r w:rsidRPr="004D1D10">
        <w:rPr>
          <w:rFonts w:ascii="Times New Roman" w:hAnsi="Times New Roman"/>
          <w:sz w:val="28"/>
          <w:szCs w:val="28"/>
        </w:rPr>
        <w:t>:</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1. Одобрить Перечень документов, представляемых избирательными объединениями и кандидатами в </w:t>
      </w:r>
      <w:proofErr w:type="spellStart"/>
      <w:r w:rsidRPr="004D1D10">
        <w:rPr>
          <w:rFonts w:ascii="Times New Roman" w:hAnsi="Times New Roman"/>
          <w:sz w:val="28"/>
          <w:szCs w:val="28"/>
        </w:rPr>
        <w:t>Устьянскую</w:t>
      </w:r>
      <w:proofErr w:type="spellEnd"/>
      <w:r w:rsidRPr="004D1D10">
        <w:rPr>
          <w:rFonts w:ascii="Times New Roman" w:hAnsi="Times New Roman"/>
          <w:sz w:val="28"/>
          <w:szCs w:val="28"/>
        </w:rPr>
        <w:t xml:space="preserve"> территориальную избирательную комиссию Архангельской области при проведении </w:t>
      </w:r>
      <w:r w:rsidRPr="004D1D10">
        <w:rPr>
          <w:rFonts w:ascii="Times New Roman" w:hAnsi="Times New Roman"/>
          <w:bCs/>
          <w:sz w:val="28"/>
          <w:szCs w:val="28"/>
        </w:rPr>
        <w:t xml:space="preserve">18 декабря 2022 года выборов депутатов Собрания депутатов </w:t>
      </w:r>
      <w:proofErr w:type="spellStart"/>
      <w:r w:rsidRPr="004D1D10">
        <w:rPr>
          <w:rFonts w:ascii="Times New Roman" w:hAnsi="Times New Roman"/>
          <w:sz w:val="28"/>
          <w:szCs w:val="28"/>
        </w:rPr>
        <w:t>Устьянского</w:t>
      </w:r>
      <w:proofErr w:type="spellEnd"/>
      <w:r w:rsidRPr="004D1D10">
        <w:rPr>
          <w:rFonts w:ascii="Times New Roman" w:hAnsi="Times New Roman"/>
          <w:sz w:val="28"/>
          <w:szCs w:val="28"/>
        </w:rPr>
        <w:t xml:space="preserve"> муниципального округа Архангельской области первого созыва;</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 Утвердить:</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2.1. Форму списка кандидатов в депутаты представительного органа муниципального образования, выдвинутых избирательным объединением по </w:t>
      </w:r>
      <w:proofErr w:type="spellStart"/>
      <w:r w:rsidRPr="004D1D10">
        <w:rPr>
          <w:rFonts w:ascii="Times New Roman" w:hAnsi="Times New Roman"/>
          <w:sz w:val="28"/>
          <w:szCs w:val="28"/>
        </w:rPr>
        <w:t>многомандатным</w:t>
      </w:r>
      <w:proofErr w:type="spellEnd"/>
      <w:r w:rsidRPr="004D1D10">
        <w:rPr>
          <w:rFonts w:ascii="Times New Roman" w:hAnsi="Times New Roman"/>
          <w:sz w:val="28"/>
          <w:szCs w:val="28"/>
        </w:rPr>
        <w:t xml:space="preserve"> избирательным округам (приложение № 4.1);</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2.2. Форму списка уполномоченных представителей избирательного объединения (приложение № 4.2);</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2.3. Форму протокола об итогах сбора подписей избирателей в поддержку выдвижения избирательным объединением (самовыдвижения) кандидата (приложение № 9).</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3. 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могут указываться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lastRenderedPageBreak/>
        <w:t xml:space="preserve">4. Рекомендовать избирательным объединениям, кандидатам представлять </w:t>
      </w:r>
      <w:r w:rsidRPr="004D1D10">
        <w:rPr>
          <w:rFonts w:ascii="Times New Roman" w:hAnsi="Times New Roman"/>
          <w:sz w:val="28"/>
          <w:szCs w:val="28"/>
        </w:rPr>
        <w:br/>
        <w:t xml:space="preserve">в </w:t>
      </w:r>
      <w:proofErr w:type="spellStart"/>
      <w:r w:rsidRPr="004D1D10">
        <w:rPr>
          <w:rFonts w:ascii="Times New Roman" w:hAnsi="Times New Roman"/>
          <w:sz w:val="28"/>
          <w:szCs w:val="28"/>
        </w:rPr>
        <w:t>Устьянскую</w:t>
      </w:r>
      <w:proofErr w:type="spellEnd"/>
      <w:r w:rsidRPr="004D1D10">
        <w:rPr>
          <w:rFonts w:ascii="Times New Roman" w:hAnsi="Times New Roman"/>
          <w:sz w:val="28"/>
          <w:szCs w:val="28"/>
        </w:rPr>
        <w:t xml:space="preserve"> территориальную избирательную комиссию, исполняющую обязанности окружных избирательных комиссий, соответствующие документы, предусмотренные законодательством, по формам согласно приложениям № 1-4, 5-8, 10-19.</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5. Разъяснить, что при использовании форм документов, слова «Приложение № ___ к постановлению </w:t>
      </w:r>
      <w:proofErr w:type="spellStart"/>
      <w:r w:rsidRPr="004D1D10">
        <w:rPr>
          <w:rFonts w:ascii="Times New Roman" w:hAnsi="Times New Roman"/>
          <w:sz w:val="28"/>
          <w:szCs w:val="28"/>
        </w:rPr>
        <w:t>Устьянской</w:t>
      </w:r>
      <w:proofErr w:type="spellEnd"/>
      <w:r w:rsidRPr="004D1D10">
        <w:rPr>
          <w:rFonts w:ascii="Times New Roman" w:hAnsi="Times New Roman"/>
          <w:sz w:val="28"/>
          <w:szCs w:val="28"/>
        </w:rPr>
        <w:t xml:space="preserve"> территориальной избирательной комиссии от «___» _________ ______ г. № ____», «УТВЕРЖДЕНА постановлением </w:t>
      </w:r>
      <w:proofErr w:type="spellStart"/>
      <w:r w:rsidRPr="004D1D10">
        <w:rPr>
          <w:rFonts w:ascii="Times New Roman" w:hAnsi="Times New Roman"/>
          <w:sz w:val="28"/>
          <w:szCs w:val="28"/>
        </w:rPr>
        <w:t>Устьянской</w:t>
      </w:r>
      <w:proofErr w:type="spellEnd"/>
      <w:r w:rsidRPr="004D1D10">
        <w:rPr>
          <w:rFonts w:ascii="Times New Roman" w:hAnsi="Times New Roman"/>
          <w:sz w:val="28"/>
          <w:szCs w:val="28"/>
        </w:rPr>
        <w:t xml:space="preserve"> территориальной избирательной комиссии от «___» _________ ______ г. № ____», «(обязательная форма)», «(рекомендуемая форма)», линейки и текст под ними, а также Примечание и сноски не воспроизводятся.</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6. Контроль за исполнением настоящего постановления возложить на секретаря </w:t>
      </w:r>
      <w:proofErr w:type="spellStart"/>
      <w:r w:rsidRPr="004D1D10">
        <w:rPr>
          <w:rFonts w:ascii="Times New Roman" w:hAnsi="Times New Roman"/>
          <w:sz w:val="28"/>
          <w:szCs w:val="28"/>
        </w:rPr>
        <w:t>Устьянской</w:t>
      </w:r>
      <w:proofErr w:type="spellEnd"/>
      <w:r w:rsidRPr="004D1D10">
        <w:rPr>
          <w:rFonts w:ascii="Times New Roman" w:hAnsi="Times New Roman"/>
          <w:sz w:val="28"/>
          <w:szCs w:val="28"/>
        </w:rPr>
        <w:t xml:space="preserve"> территориальной избирательной комиссии </w:t>
      </w:r>
      <w:r w:rsidR="00F24E08">
        <w:rPr>
          <w:rFonts w:ascii="Times New Roman" w:hAnsi="Times New Roman"/>
          <w:sz w:val="28"/>
          <w:szCs w:val="28"/>
        </w:rPr>
        <w:t>Виноградову </w:t>
      </w:r>
      <w:r w:rsidRPr="004D1D10">
        <w:rPr>
          <w:rFonts w:ascii="Times New Roman" w:hAnsi="Times New Roman"/>
          <w:sz w:val="28"/>
          <w:szCs w:val="28"/>
        </w:rPr>
        <w:t>Т.В.</w:t>
      </w:r>
    </w:p>
    <w:p w:rsidR="00E231E9" w:rsidRPr="004D1D10" w:rsidRDefault="004D1D10" w:rsidP="004D1D10">
      <w:pPr>
        <w:pStyle w:val="14-150"/>
        <w:tabs>
          <w:tab w:val="left" w:pos="1134"/>
        </w:tabs>
        <w:spacing w:after="120" w:line="276" w:lineRule="auto"/>
        <w:ind w:right="-2"/>
        <w:rPr>
          <w:szCs w:val="28"/>
        </w:rPr>
      </w:pPr>
      <w:r w:rsidRPr="004D1D10">
        <w:rPr>
          <w:szCs w:val="28"/>
        </w:rPr>
        <w:t>7. </w:t>
      </w:r>
      <w:r w:rsidR="00F33E0F" w:rsidRPr="0056593D">
        <w:t xml:space="preserve">Опубликовать настоящее постановление </w:t>
      </w:r>
      <w:r w:rsidR="00F33E0F">
        <w:t xml:space="preserve">на сайте </w:t>
      </w:r>
      <w:hyperlink r:id="rId8" w:history="1">
        <w:r w:rsidR="00F33E0F" w:rsidRPr="00FD5806">
          <w:rPr>
            <w:rStyle w:val="ae"/>
          </w:rPr>
          <w:t>https://</w:t>
        </w:r>
        <w:proofErr w:type="spellStart"/>
        <w:r w:rsidR="00F33E0F" w:rsidRPr="00FD5806">
          <w:rPr>
            <w:rStyle w:val="ae"/>
            <w:lang w:val="en-US"/>
          </w:rPr>
          <w:t>ustyany</w:t>
        </w:r>
        <w:proofErr w:type="spellEnd"/>
        <w:r w:rsidR="00F33E0F" w:rsidRPr="00FD5806">
          <w:rPr>
            <w:rStyle w:val="ae"/>
          </w:rPr>
          <w:t>.</w:t>
        </w:r>
        <w:proofErr w:type="spellStart"/>
        <w:r w:rsidR="00F33E0F" w:rsidRPr="00FD5806">
          <w:rPr>
            <w:rStyle w:val="ae"/>
            <w:lang w:val="en-US"/>
          </w:rPr>
          <w:t>ru</w:t>
        </w:r>
        <w:proofErr w:type="spellEnd"/>
      </w:hyperlink>
      <w:r w:rsidR="00F33E0F">
        <w:t xml:space="preserve"> в разделе «</w:t>
      </w:r>
      <w:proofErr w:type="spellStart"/>
      <w:r w:rsidR="00F33E0F">
        <w:t>Устьянская</w:t>
      </w:r>
      <w:proofErr w:type="spellEnd"/>
      <w:r w:rsidR="00F33E0F">
        <w:t xml:space="preserve"> ТИК»</w:t>
      </w:r>
      <w:r w:rsidR="00F33E0F" w:rsidRPr="008B2B86">
        <w:rPr>
          <w:i/>
          <w:szCs w:val="28"/>
        </w:rPr>
        <w:t>.</w:t>
      </w:r>
    </w:p>
    <w:p w:rsidR="00D95F99" w:rsidRDefault="00D95F99" w:rsidP="00B97B88">
      <w:pPr>
        <w:pStyle w:val="af5"/>
        <w:spacing w:line="319" w:lineRule="auto"/>
        <w:ind w:left="0" w:right="0" w:firstLine="284"/>
        <w:rPr>
          <w:bCs/>
          <w:szCs w:val="28"/>
        </w:rPr>
      </w:pPr>
    </w:p>
    <w:p w:rsidR="00BF47E8" w:rsidRPr="004A0C56" w:rsidRDefault="00BF47E8" w:rsidP="00B97B88">
      <w:pPr>
        <w:pStyle w:val="af5"/>
        <w:spacing w:line="319" w:lineRule="auto"/>
        <w:ind w:left="0" w:right="0" w:firstLine="284"/>
        <w:rPr>
          <w:bCs/>
          <w:szCs w:val="28"/>
        </w:rPr>
      </w:pPr>
    </w:p>
    <w:tbl>
      <w:tblPr>
        <w:tblW w:w="4895"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000"/>
      </w:tblPr>
      <w:tblGrid>
        <w:gridCol w:w="4120"/>
        <w:gridCol w:w="3393"/>
        <w:gridCol w:w="2409"/>
      </w:tblGrid>
      <w:tr w:rsidR="00AA01FA" w:rsidRPr="00CC1ED7" w:rsidTr="00996845">
        <w:tc>
          <w:tcPr>
            <w:tcW w:w="2076" w:type="pct"/>
            <w:tcBorders>
              <w:top w:val="nil"/>
              <w:left w:val="nil"/>
              <w:bottom w:val="nil"/>
            </w:tcBorders>
          </w:tcPr>
          <w:p w:rsidR="00AA01FA" w:rsidRPr="00CC1ED7" w:rsidRDefault="00AA01FA" w:rsidP="00C06F94">
            <w:pPr>
              <w:jc w:val="both"/>
              <w:rPr>
                <w:sz w:val="28"/>
                <w:szCs w:val="28"/>
              </w:rPr>
            </w:pPr>
            <w:r>
              <w:rPr>
                <w:sz w:val="28"/>
                <w:szCs w:val="28"/>
              </w:rPr>
              <w:t>П</w:t>
            </w:r>
            <w:r w:rsidRPr="00CC1ED7">
              <w:rPr>
                <w:sz w:val="28"/>
                <w:szCs w:val="28"/>
              </w:rPr>
              <w:t>редседател</w:t>
            </w:r>
            <w:r>
              <w:rPr>
                <w:sz w:val="28"/>
                <w:szCs w:val="28"/>
              </w:rPr>
              <w:t>ь</w:t>
            </w:r>
            <w:r w:rsidRPr="00CC1ED7">
              <w:rPr>
                <w:sz w:val="28"/>
                <w:szCs w:val="28"/>
              </w:rPr>
              <w:t xml:space="preserve"> комиссии </w:t>
            </w:r>
          </w:p>
          <w:p w:rsidR="00AA01FA" w:rsidRPr="00CC1ED7" w:rsidRDefault="00AA01FA" w:rsidP="00C06F94">
            <w:pPr>
              <w:jc w:val="both"/>
              <w:rPr>
                <w:sz w:val="28"/>
                <w:szCs w:val="28"/>
              </w:rPr>
            </w:pPr>
          </w:p>
          <w:p w:rsidR="00AA01FA" w:rsidRPr="00CC1ED7" w:rsidRDefault="006D6E6B" w:rsidP="006D6E6B">
            <w:pPr>
              <w:jc w:val="both"/>
              <w:rPr>
                <w:sz w:val="28"/>
                <w:szCs w:val="28"/>
              </w:rPr>
            </w:pPr>
            <w:r>
              <w:rPr>
                <w:sz w:val="28"/>
                <w:szCs w:val="28"/>
              </w:rPr>
              <w:t>С</w:t>
            </w:r>
            <w:r w:rsidR="009132DB">
              <w:rPr>
                <w:sz w:val="28"/>
                <w:szCs w:val="28"/>
              </w:rPr>
              <w:t>екретар</w:t>
            </w:r>
            <w:r>
              <w:rPr>
                <w:sz w:val="28"/>
                <w:szCs w:val="28"/>
              </w:rPr>
              <w:t>ь</w:t>
            </w:r>
            <w:r w:rsidR="009132DB">
              <w:rPr>
                <w:sz w:val="28"/>
                <w:szCs w:val="28"/>
              </w:rPr>
              <w:t xml:space="preserve"> комиссии</w:t>
            </w:r>
          </w:p>
        </w:tc>
        <w:tc>
          <w:tcPr>
            <w:tcW w:w="1710" w:type="pct"/>
            <w:tcBorders>
              <w:top w:val="nil"/>
              <w:bottom w:val="nil"/>
            </w:tcBorders>
          </w:tcPr>
          <w:p w:rsidR="00AA01FA" w:rsidRPr="00CC1ED7" w:rsidRDefault="00AA01FA" w:rsidP="00C06F94">
            <w:pPr>
              <w:suppressAutoHyphens/>
              <w:jc w:val="center"/>
              <w:rPr>
                <w:sz w:val="28"/>
              </w:rPr>
            </w:pPr>
          </w:p>
        </w:tc>
        <w:tc>
          <w:tcPr>
            <w:tcW w:w="1214" w:type="pct"/>
            <w:tcBorders>
              <w:top w:val="nil"/>
              <w:bottom w:val="nil"/>
              <w:right w:val="nil"/>
            </w:tcBorders>
          </w:tcPr>
          <w:p w:rsidR="00AA01FA" w:rsidRPr="00CC1ED7" w:rsidRDefault="00AA01FA" w:rsidP="00996845">
            <w:pPr>
              <w:suppressAutoHyphens/>
              <w:rPr>
                <w:sz w:val="28"/>
              </w:rPr>
            </w:pPr>
            <w:r>
              <w:rPr>
                <w:sz w:val="28"/>
              </w:rPr>
              <w:t>С.Н. Кремлёва</w:t>
            </w:r>
          </w:p>
          <w:p w:rsidR="00AA01FA" w:rsidRPr="00CC1ED7" w:rsidRDefault="00AA01FA" w:rsidP="00996845">
            <w:pPr>
              <w:suppressAutoHyphens/>
              <w:rPr>
                <w:sz w:val="28"/>
              </w:rPr>
            </w:pPr>
          </w:p>
          <w:p w:rsidR="00AA01FA" w:rsidRPr="00CC1ED7" w:rsidRDefault="003C2BD8" w:rsidP="00996845">
            <w:pPr>
              <w:suppressAutoHyphens/>
              <w:rPr>
                <w:sz w:val="28"/>
              </w:rPr>
            </w:pPr>
            <w:r>
              <w:rPr>
                <w:sz w:val="28"/>
              </w:rPr>
              <w:t>Т.В. Виноградова</w:t>
            </w:r>
          </w:p>
        </w:tc>
      </w:tr>
    </w:tbl>
    <w:p w:rsidR="00F67C01" w:rsidRDefault="00F67C01" w:rsidP="00640ED9">
      <w:pPr>
        <w:ind w:left="6481"/>
        <w:jc w:val="right"/>
      </w:pPr>
    </w:p>
    <w:p w:rsidR="000B2BF9" w:rsidRDefault="000B2BF9">
      <w:r>
        <w:br w:type="page"/>
      </w:r>
    </w:p>
    <w:p w:rsidR="000B2BF9" w:rsidRPr="00235482" w:rsidRDefault="000B2BF9" w:rsidP="000B2BF9">
      <w:pPr>
        <w:pStyle w:val="4"/>
        <w:ind w:left="5103"/>
        <w:rPr>
          <w:b w:val="0"/>
          <w:sz w:val="20"/>
        </w:rPr>
      </w:pPr>
      <w:r w:rsidRPr="00235482">
        <w:rPr>
          <w:b w:val="0"/>
          <w:sz w:val="20"/>
        </w:rPr>
        <w:lastRenderedPageBreak/>
        <w:t>ОДОБРЕН</w:t>
      </w:r>
    </w:p>
    <w:p w:rsidR="000B2BF9" w:rsidRPr="00235482" w:rsidRDefault="000B2BF9" w:rsidP="000B2BF9">
      <w:pPr>
        <w:ind w:left="5103"/>
        <w:jc w:val="center"/>
      </w:pPr>
      <w:r w:rsidRPr="00235482">
        <w:t xml:space="preserve">постановлением </w:t>
      </w:r>
      <w:proofErr w:type="spellStart"/>
      <w:r>
        <w:t>Устьянской</w:t>
      </w:r>
      <w:proofErr w:type="spellEnd"/>
      <w:r w:rsidRPr="00235482">
        <w:t xml:space="preserve"> территориальной избирательной комиссии</w:t>
      </w:r>
    </w:p>
    <w:p w:rsidR="000B2BF9" w:rsidRPr="00235482" w:rsidRDefault="000B2BF9" w:rsidP="000B2BF9">
      <w:pPr>
        <w:ind w:left="5103"/>
        <w:jc w:val="center"/>
      </w:pPr>
      <w:r w:rsidRPr="00235482">
        <w:t xml:space="preserve">от </w:t>
      </w:r>
      <w:r w:rsidR="00F33E0F">
        <w:t>03.10.</w:t>
      </w:r>
      <w:r>
        <w:t>2022</w:t>
      </w:r>
      <w:r w:rsidRPr="00235482">
        <w:t xml:space="preserve"> № </w:t>
      </w:r>
      <w:r w:rsidR="00F33E0F">
        <w:t>437</w:t>
      </w:r>
    </w:p>
    <w:p w:rsidR="000B2BF9" w:rsidRPr="00235482" w:rsidRDefault="000B2BF9" w:rsidP="000B2BF9">
      <w:pPr>
        <w:pStyle w:val="4"/>
        <w:rPr>
          <w:sz w:val="24"/>
          <w:szCs w:val="24"/>
        </w:rPr>
      </w:pPr>
    </w:p>
    <w:p w:rsidR="000B2BF9" w:rsidRPr="000B2BF9" w:rsidRDefault="000B2BF9" w:rsidP="000B2BF9">
      <w:pPr>
        <w:pStyle w:val="4"/>
        <w:rPr>
          <w:sz w:val="24"/>
          <w:szCs w:val="24"/>
        </w:rPr>
      </w:pPr>
      <w:r w:rsidRPr="000B2BF9">
        <w:rPr>
          <w:sz w:val="24"/>
          <w:szCs w:val="24"/>
        </w:rPr>
        <w:t>Перечень документов,</w:t>
      </w:r>
    </w:p>
    <w:p w:rsidR="000B2BF9" w:rsidRPr="000B2BF9" w:rsidRDefault="000B2BF9" w:rsidP="000B2BF9">
      <w:pPr>
        <w:pStyle w:val="4"/>
        <w:rPr>
          <w:sz w:val="24"/>
          <w:szCs w:val="24"/>
        </w:rPr>
      </w:pPr>
      <w:bookmarkStart w:id="0" w:name="_Toc109063383"/>
      <w:r w:rsidRPr="000B2BF9">
        <w:rPr>
          <w:sz w:val="24"/>
          <w:szCs w:val="24"/>
        </w:rPr>
        <w:t xml:space="preserve">представляемых в </w:t>
      </w:r>
      <w:proofErr w:type="spellStart"/>
      <w:r w:rsidRPr="000B2BF9">
        <w:rPr>
          <w:sz w:val="24"/>
          <w:szCs w:val="24"/>
        </w:rPr>
        <w:t>Устьянскую</w:t>
      </w:r>
      <w:proofErr w:type="spellEnd"/>
      <w:r w:rsidRPr="000B2BF9">
        <w:rPr>
          <w:sz w:val="24"/>
          <w:szCs w:val="24"/>
        </w:rPr>
        <w:t xml:space="preserve"> территориальную избирательную комиссию избирательными объединениями и кандидатами при проведении </w:t>
      </w:r>
      <w:r w:rsidRPr="000B2BF9">
        <w:rPr>
          <w:sz w:val="24"/>
          <w:szCs w:val="24"/>
        </w:rPr>
        <w:br/>
      </w:r>
      <w:r w:rsidRPr="000B2BF9">
        <w:rPr>
          <w:bCs/>
          <w:sz w:val="24"/>
          <w:szCs w:val="24"/>
        </w:rPr>
        <w:t xml:space="preserve">18 декабря 2022 года выборов депутатов Собрания депутатов </w:t>
      </w:r>
      <w:proofErr w:type="spellStart"/>
      <w:r w:rsidRPr="000B2BF9">
        <w:rPr>
          <w:sz w:val="24"/>
          <w:szCs w:val="24"/>
        </w:rPr>
        <w:t>Устьянского</w:t>
      </w:r>
      <w:proofErr w:type="spellEnd"/>
      <w:r w:rsidRPr="000B2BF9">
        <w:rPr>
          <w:sz w:val="24"/>
          <w:szCs w:val="24"/>
        </w:rPr>
        <w:t xml:space="preserve"> муниципального округа Архангельской области первого созыва </w:t>
      </w:r>
      <w:bookmarkEnd w:id="0"/>
    </w:p>
    <w:p w:rsidR="000B2BF9" w:rsidRPr="00235482" w:rsidRDefault="000B2BF9" w:rsidP="000B2BF9"/>
    <w:p w:rsidR="000B2BF9" w:rsidRPr="007A1F86" w:rsidRDefault="000B2BF9" w:rsidP="000B2BF9">
      <w:pPr>
        <w:numPr>
          <w:ilvl w:val="0"/>
          <w:numId w:val="48"/>
        </w:numPr>
        <w:tabs>
          <w:tab w:val="left" w:pos="284"/>
          <w:tab w:val="left" w:pos="426"/>
        </w:tabs>
        <w:ind w:left="0" w:firstLine="0"/>
        <w:jc w:val="center"/>
        <w:rPr>
          <w:rFonts w:ascii="Times New Roman" w:hAnsi="Times New Roman"/>
          <w:b/>
          <w:sz w:val="24"/>
          <w:szCs w:val="24"/>
        </w:rPr>
      </w:pPr>
      <w:r w:rsidRPr="007A1F86">
        <w:rPr>
          <w:rFonts w:ascii="Times New Roman" w:hAnsi="Times New Roman"/>
          <w:b/>
          <w:sz w:val="24"/>
          <w:szCs w:val="24"/>
        </w:rPr>
        <w:t xml:space="preserve">Документы, представляемые лично кандидатом в депутаты по </w:t>
      </w:r>
      <w:proofErr w:type="spellStart"/>
      <w:r w:rsidRPr="007A1F86">
        <w:rPr>
          <w:rFonts w:ascii="Times New Roman" w:hAnsi="Times New Roman"/>
          <w:b/>
          <w:sz w:val="24"/>
          <w:szCs w:val="24"/>
        </w:rPr>
        <w:t>многомандатному</w:t>
      </w:r>
      <w:proofErr w:type="spellEnd"/>
      <w:r w:rsidRPr="007A1F86">
        <w:rPr>
          <w:rFonts w:ascii="Times New Roman" w:hAnsi="Times New Roman"/>
          <w:b/>
          <w:sz w:val="24"/>
          <w:szCs w:val="24"/>
        </w:rPr>
        <w:t xml:space="preserve"> избирательному округу для уведомления о самовыдвижении</w:t>
      </w:r>
    </w:p>
    <w:p w:rsidR="000B2BF9" w:rsidRPr="007A1F86" w:rsidRDefault="000B2BF9" w:rsidP="000B2BF9">
      <w:pPr>
        <w:jc w:val="center"/>
        <w:rPr>
          <w:rFonts w:ascii="Times New Roman" w:hAnsi="Times New Roman"/>
          <w:b/>
          <w:i/>
          <w:sz w:val="24"/>
          <w:szCs w:val="24"/>
        </w:rPr>
      </w:pPr>
      <w:r w:rsidRPr="007A1F86">
        <w:rPr>
          <w:rFonts w:ascii="Times New Roman" w:hAnsi="Times New Roman"/>
          <w:b/>
          <w:i/>
          <w:sz w:val="24"/>
          <w:szCs w:val="24"/>
        </w:rPr>
        <w:t xml:space="preserve">(ст.33 Федерального закона «Об основных гарантиях избирательных прав </w:t>
      </w:r>
      <w:r w:rsidRPr="007A1F86">
        <w:rPr>
          <w:rFonts w:ascii="Times New Roman" w:hAnsi="Times New Roman"/>
          <w:b/>
          <w:i/>
          <w:sz w:val="24"/>
          <w:szCs w:val="24"/>
        </w:rPr>
        <w:br/>
        <w:t xml:space="preserve">и права на участие в референдуме граждан Российской Федерации» (далее – Федеральный закон), ст.37 областного закона от 08.11.2006 № 268-13-ОЗ «О выборах в органы местного самоуправления в Архангельской области» (далее – областной закон), </w:t>
      </w:r>
      <w:r w:rsidRPr="007A1F86">
        <w:rPr>
          <w:rFonts w:ascii="Times New Roman" w:hAnsi="Times New Roman"/>
          <w:b/>
          <w:i/>
          <w:sz w:val="24"/>
          <w:szCs w:val="24"/>
        </w:rPr>
        <w:br/>
      </w:r>
    </w:p>
    <w:p w:rsidR="000B2BF9" w:rsidRPr="007A1F86" w:rsidRDefault="000B2BF9" w:rsidP="000B2BF9">
      <w:pPr>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1.1. Письменное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(Заявление и иные документы, указанные в п. 1.3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9" w:history="1">
        <w:r w:rsidRPr="007A1F86">
          <w:rPr>
            <w:rFonts w:ascii="Times New Roman" w:hAnsi="Times New Roman"/>
            <w:i/>
            <w:sz w:val="24"/>
            <w:szCs w:val="24"/>
          </w:rPr>
          <w:t>п.</w:t>
        </w:r>
      </w:hyperlink>
      <w:r w:rsidRPr="007A1F86">
        <w:rPr>
          <w:rFonts w:ascii="Times New Roman" w:hAnsi="Times New Roman"/>
          <w:i/>
          <w:sz w:val="24"/>
          <w:szCs w:val="24"/>
        </w:rPr>
        <w:t>1.1, 1.3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1.2. Паспорт кандидата или иной документ, заменяющий паспорт гражданина.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 Вместе с заявлением кандидата о согласии баллотироваться представляются: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1.3.1. Копии следующих страниц паспорта кандидата: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второй и третьей страницы;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пятой и последующих</w:t>
      </w:r>
      <w:r w:rsidRPr="007A1F86">
        <w:rPr>
          <w:rFonts w:ascii="Times New Roman" w:hAnsi="Times New Roman"/>
          <w:bCs/>
          <w:sz w:val="24"/>
          <w:szCs w:val="24"/>
        </w:rPr>
        <w:t xml:space="preserve"> страниц, содержащих отметки о регистрации гражданина по месту жительства </w:t>
      </w:r>
      <w:r w:rsidRPr="007A1F86">
        <w:rPr>
          <w:rFonts w:ascii="Times New Roman" w:hAnsi="Times New Roman"/>
          <w:sz w:val="24"/>
          <w:szCs w:val="24"/>
        </w:rPr>
        <w:t>и снятии его с регистрационного учета;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7A1F86">
        <w:rPr>
          <w:rFonts w:ascii="Times New Roman" w:hAnsi="Times New Roman"/>
          <w:sz w:val="24"/>
          <w:szCs w:val="24"/>
        </w:rPr>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7A1F86">
        <w:rPr>
          <w:rFonts w:ascii="Times New Roman" w:hAnsi="Times New Roman"/>
          <w:i/>
          <w:sz w:val="24"/>
          <w:szCs w:val="24"/>
        </w:rPr>
        <w:br/>
        <w:t>в присутствии кандидата и заверяется подписью лица, принявшего документы).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lastRenderedPageBreak/>
        <w:t>1.3.2. Копия документа, подтверждающего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1.3.3. Копия соответствующего документа (копии 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1.3.4. 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7A1F86">
        <w:rPr>
          <w:rStyle w:val="af1"/>
          <w:rFonts w:ascii="Times New Roman" w:hAnsi="Times New Roman"/>
          <w:i/>
          <w:sz w:val="24"/>
          <w:szCs w:val="24"/>
        </w:rPr>
        <w:footnoteReference w:id="1"/>
      </w:r>
      <w:r w:rsidRPr="007A1F86">
        <w:rPr>
          <w:rFonts w:ascii="Times New Roman" w:hAnsi="Times New Roman"/>
          <w:sz w:val="24"/>
          <w:szCs w:val="24"/>
        </w:rPr>
        <w:t>, а при отсутствии основного места работы или службы – копии документов, подтверждающих сведения о роде занятий (</w:t>
      </w:r>
      <w:r w:rsidRPr="007A1F86">
        <w:rPr>
          <w:rFonts w:ascii="Times New Roman" w:hAnsi="Times New Roman"/>
          <w:i/>
          <w:sz w:val="24"/>
          <w:szCs w:val="24"/>
        </w:rPr>
        <w:t xml:space="preserve">т.е. о деятельности кандидата, приносящей ему доход) </w:t>
      </w:r>
      <w:r w:rsidRPr="007A1F86">
        <w:rPr>
          <w:rFonts w:ascii="Times New Roman" w:hAnsi="Times New Roman"/>
          <w:sz w:val="24"/>
          <w:szCs w:val="24"/>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1.3.5. Копия документа законодательного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 (в том случае, если кандидат является депутатом, но осуществляет полномочия на непостоянной основе).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 (приложение № 6).</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с постоянно действующим руководящим органом общественного объединения краткого (состоящего не более чем из семи слов) наименования этого общественного объединения для использования в избирательных документах при проведении выборов (п.10 ст.35 Федерального закона, п.7 ст.73 областного закона).</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sz w:val="24"/>
          <w:szCs w:val="24"/>
        </w:rPr>
        <w:t>(</w:t>
      </w:r>
      <w:r w:rsidRPr="007A1F86">
        <w:rPr>
          <w:rFonts w:ascii="Times New Roman" w:hAnsi="Times New Roman"/>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на непостоянной основе, заверяются кандидатом).</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1.4. В случае назначения уполномоченного представителя по финансовым вопросам представляются документы в соответствии с п.4 настоящего Перечня.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 xml:space="preserve">2. Документы, представляемые уполномоченным представителем избирательного объединения для заверения списка кандидатов в депутаты, выдвинутых по </w:t>
      </w:r>
      <w:proofErr w:type="spellStart"/>
      <w:r w:rsidRPr="007A1F86">
        <w:rPr>
          <w:rFonts w:ascii="Times New Roman" w:hAnsi="Times New Roman"/>
          <w:b/>
          <w:sz w:val="24"/>
          <w:szCs w:val="24"/>
        </w:rPr>
        <w:t>многомандатным</w:t>
      </w:r>
      <w:proofErr w:type="spellEnd"/>
      <w:r w:rsidRPr="007A1F86">
        <w:rPr>
          <w:rFonts w:ascii="Times New Roman" w:hAnsi="Times New Roman"/>
          <w:b/>
          <w:sz w:val="24"/>
          <w:szCs w:val="24"/>
        </w:rPr>
        <w:t xml:space="preserve"> избирательным округам</w:t>
      </w:r>
      <w:r w:rsidRPr="007A1F86">
        <w:rPr>
          <w:rStyle w:val="af1"/>
          <w:rFonts w:ascii="Times New Roman" w:hAnsi="Times New Roman"/>
          <w:sz w:val="24"/>
          <w:szCs w:val="24"/>
        </w:rPr>
        <w:footnoteReference w:id="2"/>
      </w:r>
    </w:p>
    <w:p w:rsidR="000B2BF9" w:rsidRPr="007A1F86" w:rsidRDefault="000B2BF9" w:rsidP="000B2BF9">
      <w:pPr>
        <w:keepNext/>
        <w:jc w:val="center"/>
        <w:rPr>
          <w:rFonts w:ascii="Times New Roman" w:hAnsi="Times New Roman"/>
          <w:b/>
          <w:i/>
          <w:sz w:val="24"/>
          <w:szCs w:val="24"/>
        </w:rPr>
      </w:pPr>
      <w:r w:rsidRPr="007A1F86">
        <w:rPr>
          <w:rFonts w:ascii="Times New Roman" w:hAnsi="Times New Roman"/>
          <w:b/>
          <w:i/>
          <w:sz w:val="24"/>
          <w:szCs w:val="24"/>
        </w:rPr>
        <w:t>(ст.33, 38, 40 областного закона, статьи 33, 35 Федерального закона)</w:t>
      </w:r>
    </w:p>
    <w:p w:rsidR="000B2BF9" w:rsidRPr="007A1F86" w:rsidRDefault="000B2BF9" w:rsidP="000B2BF9">
      <w:pPr>
        <w:keepNext/>
        <w:jc w:val="both"/>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Извещение направляется заблаговременно и представляется в оригинале только в случае, если ранее оно было направлено в территориальную избирательную комиссию посредством факсимильной связи либо в электронном виде.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2.2. Уведомительное письмо о выдвижении кандидатов (приложение № 3).</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2.3. Нотариально удостоверенная или заверенная постоянно действующим руководящим органом избирательного объединения копия устава общественного объединения (за исключением политической партии, ее структурного подразделения).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удостоверенная нотариально или заверенная уполномоченным представителем избирательного объединения.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В случае отсутствия государственной регистрации избирательного объединения представляются удостоверенные нотариально или заверенные уполномоченным представителем избирательного объединения копии решения о создании местного отделения или иного структурного подразделения и документа об избрании его руководящего органа.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2.5. Протокол конференции (собрания, заседания уполномоченного органа) избирательного объединения</w:t>
      </w:r>
      <w:r w:rsidRPr="007A1F86">
        <w:rPr>
          <w:rStyle w:val="af1"/>
          <w:rFonts w:ascii="Times New Roman" w:hAnsi="Times New Roman"/>
          <w:sz w:val="24"/>
          <w:szCs w:val="24"/>
        </w:rPr>
        <w:footnoteReference w:id="3"/>
      </w:r>
      <w:r w:rsidRPr="007A1F86">
        <w:rPr>
          <w:rFonts w:ascii="Times New Roman" w:hAnsi="Times New Roman"/>
          <w:sz w:val="24"/>
          <w:szCs w:val="24"/>
        </w:rPr>
        <w:t xml:space="preserve"> (приложение № 4) с решением о выдвижении кандидата (кандидатов) в депутаты по </w:t>
      </w:r>
      <w:proofErr w:type="spellStart"/>
      <w:r w:rsidRPr="007A1F86">
        <w:rPr>
          <w:rFonts w:ascii="Times New Roman" w:hAnsi="Times New Roman"/>
          <w:sz w:val="24"/>
          <w:szCs w:val="24"/>
        </w:rPr>
        <w:t>многомандатным</w:t>
      </w:r>
      <w:proofErr w:type="spellEnd"/>
      <w:r w:rsidRPr="007A1F86">
        <w:rPr>
          <w:rFonts w:ascii="Times New Roman" w:hAnsi="Times New Roman"/>
          <w:sz w:val="24"/>
          <w:szCs w:val="24"/>
        </w:rPr>
        <w:t xml:space="preserve"> избирательным округам.</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2.5.1. Список кандидатов в депутаты по </w:t>
      </w:r>
      <w:proofErr w:type="spellStart"/>
      <w:r w:rsidRPr="007A1F86">
        <w:rPr>
          <w:rFonts w:ascii="Times New Roman" w:hAnsi="Times New Roman"/>
          <w:sz w:val="24"/>
          <w:szCs w:val="24"/>
        </w:rPr>
        <w:t>многомандатным</w:t>
      </w:r>
      <w:proofErr w:type="spellEnd"/>
      <w:r w:rsidRPr="007A1F86">
        <w:rPr>
          <w:rFonts w:ascii="Times New Roman" w:hAnsi="Times New Roman"/>
          <w:sz w:val="24"/>
          <w:szCs w:val="24"/>
        </w:rPr>
        <w:t xml:space="preserve"> избирательным округам на бумажном носителе, </w:t>
      </w:r>
      <w:r w:rsidRPr="007A1F86">
        <w:rPr>
          <w:rFonts w:ascii="Times New Roman" w:hAnsi="Times New Roman"/>
          <w:i/>
          <w:sz w:val="24"/>
          <w:szCs w:val="24"/>
        </w:rPr>
        <w:t xml:space="preserve">который может включать как одного кандидата, так и несколько кандидатов, но не более одного кандидата на каждый замещаемый депутатский мандат </w:t>
      </w:r>
      <w:r w:rsidRPr="007A1F86">
        <w:rPr>
          <w:rFonts w:ascii="Times New Roman" w:hAnsi="Times New Roman"/>
          <w:sz w:val="24"/>
          <w:szCs w:val="24"/>
        </w:rPr>
        <w:t>(приложение № 4.1).</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2.5.2. Заявление каждого кандидата, включенного в список кандидатов по </w:t>
      </w:r>
      <w:proofErr w:type="spellStart"/>
      <w:r w:rsidRPr="007A1F86">
        <w:rPr>
          <w:rFonts w:ascii="Times New Roman" w:hAnsi="Times New Roman"/>
          <w:sz w:val="24"/>
          <w:szCs w:val="24"/>
        </w:rPr>
        <w:t>многомандатным</w:t>
      </w:r>
      <w:proofErr w:type="spellEnd"/>
      <w:r w:rsidRPr="007A1F86">
        <w:rPr>
          <w:rFonts w:ascii="Times New Roman" w:hAnsi="Times New Roman"/>
          <w:sz w:val="24"/>
          <w:szCs w:val="24"/>
        </w:rPr>
        <w:t xml:space="preserve"> избирательным округам, о согласии баллотироваться по </w:t>
      </w:r>
      <w:proofErr w:type="spellStart"/>
      <w:r w:rsidRPr="007A1F86">
        <w:rPr>
          <w:rFonts w:ascii="Times New Roman" w:hAnsi="Times New Roman"/>
          <w:sz w:val="24"/>
          <w:szCs w:val="24"/>
        </w:rPr>
        <w:t>многомандатному</w:t>
      </w:r>
      <w:proofErr w:type="spellEnd"/>
      <w:r w:rsidRPr="007A1F86">
        <w:rPr>
          <w:rFonts w:ascii="Times New Roman" w:hAnsi="Times New Roman"/>
          <w:sz w:val="24"/>
          <w:szCs w:val="24"/>
        </w:rPr>
        <w:t xml:space="preserve">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5).</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2.5.3. Документ о принадлежности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статусе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7A1F86">
        <w:rPr>
          <w:rFonts w:ascii="Times New Roman" w:hAnsi="Times New Roman"/>
          <w:sz w:val="24"/>
          <w:szCs w:val="24"/>
        </w:rPr>
        <w:lastRenderedPageBreak/>
        <w:t xml:space="preserve">объединения (в том случае, если в заявлении кандидата о согласии баллотироваться по </w:t>
      </w:r>
      <w:proofErr w:type="spellStart"/>
      <w:r w:rsidRPr="007A1F86">
        <w:rPr>
          <w:rFonts w:ascii="Times New Roman" w:hAnsi="Times New Roman"/>
          <w:sz w:val="24"/>
          <w:szCs w:val="24"/>
        </w:rPr>
        <w:t>многомандатному</w:t>
      </w:r>
      <w:proofErr w:type="spellEnd"/>
      <w:r w:rsidRPr="007A1F86">
        <w:rPr>
          <w:rFonts w:ascii="Times New Roman" w:hAnsi="Times New Roman"/>
          <w:sz w:val="24"/>
          <w:szCs w:val="24"/>
        </w:rPr>
        <w:t xml:space="preserve"> избирательному округу имеются такие сведения) (приложение № 6).</w:t>
      </w:r>
    </w:p>
    <w:p w:rsidR="000B2BF9" w:rsidRPr="007A1F86" w:rsidRDefault="000B2BF9" w:rsidP="000B2BF9">
      <w:pPr>
        <w:ind w:firstLine="709"/>
        <w:jc w:val="both"/>
        <w:rPr>
          <w:rFonts w:ascii="Times New Roman" w:hAnsi="Times New Roman"/>
          <w:sz w:val="24"/>
          <w:szCs w:val="24"/>
        </w:rPr>
      </w:pPr>
      <w:r w:rsidRPr="007A1F86">
        <w:rPr>
          <w:rFonts w:ascii="Times New Roman" w:hAnsi="Times New Roman"/>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при проведении выборов.</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2.5.4. Решение уполномоченного органа политической партии, иного общественного объединения о наделении лица полномочиями заверить список кандидатов по </w:t>
      </w:r>
      <w:proofErr w:type="spellStart"/>
      <w:r w:rsidRPr="007A1F86">
        <w:rPr>
          <w:rFonts w:ascii="Times New Roman" w:hAnsi="Times New Roman"/>
          <w:sz w:val="24"/>
          <w:szCs w:val="24"/>
        </w:rPr>
        <w:t>многомандатным</w:t>
      </w:r>
      <w:proofErr w:type="spellEnd"/>
      <w:r w:rsidRPr="007A1F86">
        <w:rPr>
          <w:rFonts w:ascii="Times New Roman" w:hAnsi="Times New Roman"/>
          <w:sz w:val="24"/>
          <w:szCs w:val="24"/>
        </w:rPr>
        <w:t xml:space="preserve"> избирательным округам в случае, если в уставе избирательного объединения такое лицо не определено.</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 Решение конференции (собрания, органа в соответствии с уставом либо уполномоченного на то решением конференции, собрания) о назначении уполномоченных представителей избирательного объединения с указанием объема предоставляемых им полномочий.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2.7.1. 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 иного общественного объединения), представляется решение конференции (собрания) избирательного объединения о делегировании полномочий по назначению и прекращению полномочий уполномоченных представителей.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2.7.2. Список уполномоченных представителей избирательного объединения</w:t>
      </w:r>
      <w:r w:rsidRPr="007A1F86">
        <w:rPr>
          <w:rStyle w:val="af1"/>
          <w:rFonts w:ascii="Times New Roman" w:hAnsi="Times New Roman"/>
          <w:sz w:val="24"/>
          <w:szCs w:val="24"/>
        </w:rPr>
        <w:footnoteReference w:id="4"/>
      </w:r>
      <w:r w:rsidRPr="007A1F86">
        <w:rPr>
          <w:rFonts w:ascii="Times New Roman" w:hAnsi="Times New Roman"/>
          <w:sz w:val="24"/>
          <w:szCs w:val="24"/>
        </w:rPr>
        <w:t xml:space="preserve"> </w:t>
      </w:r>
      <w:r w:rsidRPr="007A1F86">
        <w:rPr>
          <w:rFonts w:ascii="Times New Roman" w:hAnsi="Times New Roman"/>
          <w:sz w:val="24"/>
          <w:szCs w:val="24"/>
        </w:rPr>
        <w:br/>
        <w:t>с указанием сведений о них по установленной форме (приложение 4.2).</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2.7.3. Заявление каждого уполномоченного представителя избирательного объединения о согласии быть уполномоченным представителем (приложение № 7).</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2.8. Сведения о наименовании избирательного объединения для использования в избирательных документах, а также при необходимости – документ о согласовании краткого (состоящего не более чем из семи слов) наименования</w:t>
      </w:r>
      <w:r w:rsidRPr="007A1F86">
        <w:rPr>
          <w:rFonts w:ascii="Times New Roman" w:hAnsi="Times New Roman"/>
          <w:sz w:val="24"/>
          <w:szCs w:val="24"/>
          <w:vertAlign w:val="superscript"/>
        </w:rPr>
        <w:footnoteReference w:id="5"/>
      </w:r>
      <w:r w:rsidRPr="007A1F86">
        <w:rPr>
          <w:rFonts w:ascii="Times New Roman" w:hAnsi="Times New Roman"/>
          <w:sz w:val="24"/>
          <w:szCs w:val="24"/>
        </w:rPr>
        <w:t xml:space="preserve"> этой политической партии, этого общественного объединения для использования в избирательном бюллетене.</w:t>
      </w:r>
    </w:p>
    <w:p w:rsidR="00811321" w:rsidRDefault="00811321" w:rsidP="000B2BF9">
      <w:pPr>
        <w:keepNext/>
        <w:jc w:val="center"/>
        <w:rPr>
          <w:rFonts w:ascii="Times New Roman" w:hAnsi="Times New Roman"/>
          <w:b/>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w:t>
      </w:r>
    </w:p>
    <w:p w:rsidR="000B2BF9" w:rsidRPr="007A1F86" w:rsidRDefault="000B2BF9" w:rsidP="000B2BF9">
      <w:pPr>
        <w:keepNext/>
        <w:ind w:firstLine="567"/>
        <w:jc w:val="center"/>
        <w:rPr>
          <w:rFonts w:ascii="Times New Roman" w:hAnsi="Times New Roman"/>
          <w:i/>
          <w:sz w:val="24"/>
          <w:szCs w:val="24"/>
        </w:rPr>
      </w:pPr>
      <w:r w:rsidRPr="007A1F86">
        <w:rPr>
          <w:rFonts w:ascii="Times New Roman" w:hAnsi="Times New Roman"/>
          <w:b/>
          <w:i/>
          <w:sz w:val="24"/>
          <w:szCs w:val="24"/>
        </w:rPr>
        <w:t>(ст.33, 35 Федерального закона, ст.40 областного закона)</w:t>
      </w:r>
    </w:p>
    <w:p w:rsidR="000B2BF9" w:rsidRPr="007A1F86" w:rsidRDefault="000B2BF9" w:rsidP="000B2BF9">
      <w:pPr>
        <w:keepNext/>
        <w:ind w:firstLine="567"/>
        <w:jc w:val="both"/>
        <w:rPr>
          <w:rFonts w:ascii="Times New Roman" w:hAnsi="Times New Roman"/>
          <w:sz w:val="24"/>
          <w:szCs w:val="24"/>
        </w:rPr>
      </w:pPr>
    </w:p>
    <w:p w:rsidR="000B2BF9" w:rsidRPr="007A1F86" w:rsidRDefault="000B2BF9" w:rsidP="000B2BF9">
      <w:pPr>
        <w:keepNext/>
        <w:ind w:firstLine="567"/>
        <w:jc w:val="both"/>
        <w:rPr>
          <w:rFonts w:ascii="Times New Roman" w:hAnsi="Times New Roman"/>
          <w:sz w:val="24"/>
          <w:szCs w:val="24"/>
        </w:rPr>
      </w:pPr>
      <w:r w:rsidRPr="007A1F86">
        <w:rPr>
          <w:rFonts w:ascii="Times New Roman" w:hAnsi="Times New Roman"/>
          <w:sz w:val="24"/>
          <w:szCs w:val="24"/>
        </w:rPr>
        <w:t>3.1. Документы, указанные в п.1.2, 1.3 настоящего Перечня.</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w:t>
      </w:r>
      <w:r w:rsidRPr="007A1F86">
        <w:rPr>
          <w:rFonts w:ascii="Times New Roman" w:hAnsi="Times New Roman"/>
          <w:i/>
          <w:sz w:val="24"/>
          <w:szCs w:val="24"/>
        </w:rPr>
        <w:lastRenderedPageBreak/>
        <w:t>администрацией учреждения, в котором содержатся под стражей подозреваемые или обвиняемые.</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 w:history="1">
        <w:r w:rsidRPr="007A1F86">
          <w:rPr>
            <w:rFonts w:ascii="Times New Roman" w:hAnsi="Times New Roman"/>
            <w:i/>
            <w:sz w:val="24"/>
            <w:szCs w:val="24"/>
          </w:rPr>
          <w:t>п.</w:t>
        </w:r>
      </w:hyperlink>
      <w:r w:rsidRPr="007A1F86">
        <w:rPr>
          <w:rFonts w:ascii="Times New Roman" w:hAnsi="Times New Roman"/>
          <w:i/>
          <w:sz w:val="24"/>
          <w:szCs w:val="24"/>
        </w:rPr>
        <w:t>3.1,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3.2. Паспорт кандидата или иной документ, заменяющий паспорт гражданина.</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7A1F86">
        <w:rPr>
          <w:rFonts w:ascii="Times New Roman" w:hAnsi="Times New Roman"/>
          <w:i/>
          <w:sz w:val="24"/>
          <w:szCs w:val="24"/>
        </w:rPr>
        <w:br/>
        <w:t xml:space="preserve">в присутствии кандидата, заверяется подписью лица, принявшего документы. </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3.3. В случае назначения уполномоченного представителя по финансовым вопросам представляются документы в соответствии с п.4 настоящего Перечня.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 xml:space="preserve">4. Документы, представляемые кандидатом </w:t>
      </w: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для регистрации уполномоченного представителя по финансовым вопросам</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(ст.34 областного закона)</w:t>
      </w:r>
    </w:p>
    <w:p w:rsidR="000B2BF9" w:rsidRPr="007A1F86" w:rsidRDefault="000B2BF9" w:rsidP="000B2BF9">
      <w:pPr>
        <w:keepNext/>
        <w:jc w:val="both"/>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4.1. Заявление кандидата о назначении его уполномоченного представителя по финансовым вопросам (в случае назначения такового) (приложение № 8).</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 на уполномоченного представителя кандидата по финансовым вопросам (приложение № 8.1). (</w:t>
      </w:r>
      <w:r w:rsidRPr="007A1F86">
        <w:rPr>
          <w:rFonts w:ascii="Times New Roman" w:hAnsi="Times New Roman"/>
          <w:i/>
          <w:sz w:val="24"/>
          <w:szCs w:val="24"/>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4.3. Заявление уполномоченного представителя по финансовым вопросам о согласии быть уполномоченным представителем (приложение № 7).</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sz w:val="24"/>
          <w:szCs w:val="24"/>
        </w:rPr>
        <w:t>4.4.</w:t>
      </w:r>
      <w:r w:rsidRPr="007A1F86">
        <w:rPr>
          <w:rFonts w:ascii="Times New Roman" w:hAnsi="Times New Roman"/>
          <w:i/>
          <w:sz w:val="24"/>
          <w:szCs w:val="24"/>
        </w:rPr>
        <w:t xml:space="preserve"> </w:t>
      </w:r>
      <w:r w:rsidRPr="007A1F86">
        <w:rPr>
          <w:rFonts w:ascii="Times New Roman" w:hAnsi="Times New Roman"/>
          <w:sz w:val="24"/>
          <w:szCs w:val="24"/>
        </w:rPr>
        <w:t xml:space="preserve">Паспорт или документ, заменяющий паспорт гражданина Российской Федерации, уполномоченного представителя по финансовым вопросам </w:t>
      </w:r>
      <w:r w:rsidRPr="007A1F86">
        <w:rPr>
          <w:rFonts w:ascii="Times New Roman" w:hAnsi="Times New Roman"/>
          <w:i/>
          <w:sz w:val="24"/>
          <w:szCs w:val="24"/>
        </w:rPr>
        <w:t>(предъявляется уполномоченным представителем по финансовым вопросам для его регистрации).</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0B2BF9" w:rsidRPr="007A1F86" w:rsidRDefault="000B2BF9" w:rsidP="000B2BF9">
      <w:pPr>
        <w:keepNext/>
        <w:jc w:val="center"/>
        <w:rPr>
          <w:rFonts w:ascii="Times New Roman" w:hAnsi="Times New Roman"/>
          <w:b/>
          <w:i/>
          <w:sz w:val="24"/>
          <w:szCs w:val="24"/>
        </w:rPr>
      </w:pPr>
      <w:r w:rsidRPr="007A1F86">
        <w:rPr>
          <w:rFonts w:ascii="Times New Roman" w:hAnsi="Times New Roman"/>
          <w:b/>
          <w:i/>
          <w:sz w:val="24"/>
          <w:szCs w:val="24"/>
        </w:rPr>
        <w:t>(ст. 33, 35.1, 38 Федерального закона, ст. 43, 44, 66-67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 Документы, представляемые в случае, если в поддержку выдвижения кандидата, выдвинутого избирательным объединением, на которое распространяется действие п. 6 ст. 39.2 областного закона, либо в порядке самовыдвижения осуществлялся сбор подписей избирателей.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5.1.1. Подписные листы с подписями избирателей в поддержку выдвижения (самовыдвижения) кандидата, сброшюрованные (не более 100 листов в одной папке) и пронумерованные (по форме приложения № 8 к Федеральному закону).</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w:t>
      </w:r>
      <w:r w:rsidRPr="007A1F86">
        <w:rPr>
          <w:rFonts w:ascii="Times New Roman" w:hAnsi="Times New Roman"/>
          <w:i/>
          <w:sz w:val="24"/>
          <w:szCs w:val="24"/>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history="1">
        <w:r w:rsidRPr="007A1F86">
          <w:rPr>
            <w:rFonts w:ascii="Times New Roman" w:hAnsi="Times New Roman"/>
            <w:i/>
            <w:sz w:val="24"/>
            <w:szCs w:val="24"/>
          </w:rPr>
          <w:t>п.</w:t>
        </w:r>
      </w:hyperlink>
      <w:r w:rsidRPr="007A1F86">
        <w:rPr>
          <w:rFonts w:ascii="Times New Roman" w:hAnsi="Times New Roman"/>
          <w:i/>
          <w:sz w:val="24"/>
          <w:szCs w:val="24"/>
        </w:rPr>
        <w:t>5.1.1, 5.1.2,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5.2. Не требуется представления документов, указанных в пунктах 5.1 настоящего Перечня, для регистрации кандидата в депутаты,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 предусмотренной п. 3, 4, 6 ст. 35.1 Федерального закона.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5.3. Сведения об изменениях и (или) дополнениях 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11). Сведения представляются при наличии изменений, уточнений и дополнений.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5.4. Сведения о реквизитах специального счета кандидата по форме № 10 </w:t>
      </w:r>
      <w:r w:rsidRPr="007A1F86">
        <w:rPr>
          <w:rFonts w:ascii="Times New Roman" w:hAnsi="Times New Roman"/>
          <w:sz w:val="24"/>
          <w:szCs w:val="24"/>
        </w:rPr>
        <w:b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w:t>
      </w:r>
      <w:r w:rsidR="005F3FC5">
        <w:rPr>
          <w:rFonts w:ascii="Times New Roman" w:hAnsi="Times New Roman"/>
          <w:sz w:val="28"/>
        </w:rPr>
        <w:t xml:space="preserve">, </w:t>
      </w:r>
      <w:r w:rsidR="005F3FC5" w:rsidRPr="005F3FC5">
        <w:rPr>
          <w:rFonts w:ascii="Times New Roman" w:hAnsi="Times New Roman"/>
          <w:sz w:val="24"/>
          <w:szCs w:val="24"/>
        </w:rPr>
        <w:t>от 08.04.2022 № 7/46-7</w:t>
      </w:r>
      <w:r w:rsidRPr="007A1F86">
        <w:rPr>
          <w:rFonts w:ascii="Times New Roman" w:hAnsi="Times New Roman"/>
          <w:sz w:val="24"/>
          <w:szCs w:val="24"/>
        </w:rPr>
        <w:t xml:space="preserve"> (представляются незамедлительно после открытия указанного счета).</w:t>
      </w:r>
    </w:p>
    <w:p w:rsidR="000B2BF9" w:rsidRPr="007A1F86" w:rsidRDefault="000B2BF9" w:rsidP="000B2BF9">
      <w:pPr>
        <w:widowControl w:val="0"/>
        <w:ind w:firstLine="567"/>
        <w:jc w:val="both"/>
        <w:rPr>
          <w:rFonts w:ascii="Times New Roman" w:hAnsi="Times New Roman"/>
          <w:sz w:val="24"/>
          <w:szCs w:val="24"/>
        </w:rPr>
      </w:pPr>
      <w:r w:rsidRPr="007A1F86">
        <w:rPr>
          <w:rFonts w:ascii="Times New Roman" w:hAnsi="Times New Roman"/>
          <w:sz w:val="24"/>
          <w:szCs w:val="24"/>
        </w:rPr>
        <w:t xml:space="preserve">5.4.1. Уведомление об отказе в создании избирательного фонда с обязательством неиспользования денежных средств на цели финансирования своей избирательной кампании (приложение № 10) </w:t>
      </w:r>
      <w:r w:rsidRPr="007A1F86">
        <w:rPr>
          <w:rFonts w:ascii="Times New Roman" w:hAnsi="Times New Roman"/>
          <w:i/>
          <w:sz w:val="24"/>
          <w:szCs w:val="24"/>
        </w:rPr>
        <w:t>(в случае принятия такового решения кандидатом</w:t>
      </w:r>
      <w:r w:rsidRPr="007A1F86">
        <w:rPr>
          <w:rStyle w:val="af1"/>
          <w:rFonts w:ascii="Times New Roman" w:hAnsi="Times New Roman"/>
          <w:i/>
          <w:sz w:val="24"/>
          <w:szCs w:val="24"/>
        </w:rPr>
        <w:footnoteReference w:id="6"/>
      </w:r>
      <w:r w:rsidRPr="007A1F86">
        <w:rPr>
          <w:rFonts w:ascii="Times New Roman" w:hAnsi="Times New Roman"/>
          <w:i/>
          <w:sz w:val="24"/>
          <w:szCs w:val="24"/>
        </w:rPr>
        <w:t>)</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5.5. Рекомендуется также представлять фотографии:</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5.5.1. Одна цветная или черно-белая размером 10х15 см </w:t>
      </w:r>
      <w:r w:rsidRPr="007A1F86">
        <w:rPr>
          <w:rFonts w:ascii="Times New Roman" w:hAnsi="Times New Roman"/>
          <w:i/>
          <w:sz w:val="24"/>
          <w:szCs w:val="24"/>
        </w:rPr>
        <w:t>(для изготовления информационного материала)</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5.5.2. Две цветные или черно-белые, на матовой бумаге размером 3х4 см без уголка </w:t>
      </w:r>
      <w:r w:rsidRPr="007A1F86">
        <w:rPr>
          <w:rFonts w:ascii="Times New Roman" w:hAnsi="Times New Roman"/>
          <w:i/>
          <w:sz w:val="24"/>
          <w:szCs w:val="24"/>
        </w:rPr>
        <w:t>(для изготовления удостоверения зарегистрированного кандидата)</w:t>
      </w:r>
      <w:r w:rsidRPr="007A1F86">
        <w:rPr>
          <w:rFonts w:ascii="Times New Roman" w:hAnsi="Times New Roman"/>
          <w:sz w:val="24"/>
          <w:szCs w:val="24"/>
        </w:rPr>
        <w:t xml:space="preserve">. </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На оборотной стороне каждой фотографии указываются фамилия и инициалы кандидата.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iCs/>
          <w:sz w:val="24"/>
          <w:szCs w:val="24"/>
        </w:rPr>
        <w:t>Примечание.</w:t>
      </w:r>
      <w:r w:rsidRPr="007A1F86">
        <w:rPr>
          <w:rFonts w:ascii="Times New Roman" w:hAnsi="Times New Roman"/>
          <w:sz w:val="24"/>
          <w:szCs w:val="24"/>
        </w:rPr>
        <w:t xml:space="preserve"> 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7A1F86">
        <w:rPr>
          <w:rFonts w:ascii="Times New Roman" w:hAnsi="Times New Roman"/>
          <w:sz w:val="24"/>
          <w:szCs w:val="24"/>
          <w:lang w:eastAsia="en-US"/>
        </w:rPr>
        <w:t>кандидата</w:t>
      </w:r>
      <w:r w:rsidRPr="007A1F86">
        <w:rPr>
          <w:rFonts w:ascii="Times New Roman" w:hAnsi="Times New Roman"/>
          <w:sz w:val="24"/>
          <w:szCs w:val="24"/>
        </w:rPr>
        <w:t>.</w:t>
      </w:r>
    </w:p>
    <w:p w:rsidR="000B2BF9" w:rsidRPr="007A1F86" w:rsidRDefault="000B2BF9" w:rsidP="000B2BF9">
      <w:pPr>
        <w:rPr>
          <w:rFonts w:ascii="Times New Roman" w:hAnsi="Times New Roman"/>
          <w:sz w:val="24"/>
          <w:szCs w:val="24"/>
        </w:rPr>
      </w:pPr>
    </w:p>
    <w:p w:rsidR="000B2BF9" w:rsidRPr="007A1F86" w:rsidRDefault="000B2BF9" w:rsidP="000B2BF9">
      <w:pPr>
        <w:pStyle w:val="13"/>
        <w:keepNext/>
        <w:jc w:val="center"/>
        <w:rPr>
          <w:b/>
          <w:sz w:val="24"/>
          <w:szCs w:val="24"/>
        </w:rPr>
      </w:pPr>
      <w:r w:rsidRPr="007A1F86">
        <w:rPr>
          <w:b/>
          <w:sz w:val="24"/>
          <w:szCs w:val="24"/>
        </w:rPr>
        <w:lastRenderedPageBreak/>
        <w:t>6. Документы, представляемые кандидатом, уполномоченным представителем избирательного объединения для регистрации и отзыва доверенных лиц</w:t>
      </w:r>
      <w:r w:rsidRPr="007A1F86">
        <w:rPr>
          <w:rStyle w:val="af1"/>
          <w:sz w:val="24"/>
          <w:szCs w:val="24"/>
        </w:rPr>
        <w:t xml:space="preserve"> </w:t>
      </w:r>
      <w:r w:rsidRPr="007A1F86">
        <w:rPr>
          <w:rStyle w:val="af1"/>
          <w:sz w:val="24"/>
          <w:szCs w:val="24"/>
        </w:rPr>
        <w:footnoteReference w:id="7"/>
      </w:r>
      <w:r w:rsidRPr="007A1F86">
        <w:rPr>
          <w:b/>
          <w:sz w:val="24"/>
          <w:szCs w:val="24"/>
        </w:rPr>
        <w:t>,</w:t>
      </w: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 xml:space="preserve">прекращения полномочий уполномоченных представителей избирательного объединения </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43 Федерального закона, ст. 35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pStyle w:val="22"/>
        <w:keepNext/>
        <w:ind w:firstLine="567"/>
        <w:rPr>
          <w:rFonts w:ascii="Times New Roman" w:hAnsi="Times New Roman"/>
          <w:sz w:val="24"/>
          <w:szCs w:val="24"/>
        </w:rPr>
      </w:pPr>
      <w:r w:rsidRPr="007A1F86">
        <w:rPr>
          <w:rFonts w:ascii="Times New Roman" w:hAnsi="Times New Roman"/>
          <w:sz w:val="24"/>
          <w:szCs w:val="24"/>
        </w:rPr>
        <w:t>6.1. Письменное заявление кандидата о назначении доверенных лиц</w:t>
      </w:r>
      <w:r w:rsidRPr="007A1F86">
        <w:rPr>
          <w:rStyle w:val="af1"/>
          <w:rFonts w:ascii="Times New Roman" w:hAnsi="Times New Roman"/>
          <w:sz w:val="24"/>
          <w:szCs w:val="24"/>
        </w:rPr>
        <w:footnoteReference w:id="8"/>
      </w:r>
      <w:r w:rsidRPr="007A1F86">
        <w:rPr>
          <w:rFonts w:ascii="Times New Roman" w:hAnsi="Times New Roman"/>
          <w:sz w:val="24"/>
          <w:szCs w:val="24"/>
        </w:rPr>
        <w:t xml:space="preserve"> (приложение № 12).</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6.2. Письменное представление уполномоченного органа избирательного объединения о назначении доверенных лиц</w:t>
      </w:r>
      <w:r w:rsidRPr="007A1F86">
        <w:rPr>
          <w:rStyle w:val="af1"/>
          <w:rFonts w:ascii="Times New Roman" w:hAnsi="Times New Roman"/>
          <w:sz w:val="24"/>
          <w:szCs w:val="24"/>
        </w:rPr>
        <w:footnoteReference w:id="9"/>
      </w:r>
      <w:r w:rsidRPr="007A1F86">
        <w:rPr>
          <w:rFonts w:ascii="Times New Roman" w:hAnsi="Times New Roman"/>
          <w:sz w:val="24"/>
          <w:szCs w:val="24"/>
        </w:rPr>
        <w:t xml:space="preserve"> (приложение № 13).</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 xml:space="preserve">6.2.1. Решение конференции (собрания) избирательного объединения </w:t>
      </w:r>
      <w:r w:rsidRPr="007A1F86">
        <w:rPr>
          <w:rFonts w:ascii="Times New Roman" w:hAnsi="Times New Roman"/>
          <w:sz w:val="24"/>
          <w:szCs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6.3. Список доверенных лиц на бумажном носителе и в машиночитаемом виде (приложение № 14)</w:t>
      </w:r>
      <w:r w:rsidR="009B06E9">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6.4. Заявление гражданина о согласии быть доверенным лицом (приложение № 15).</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7A1F86">
        <w:rPr>
          <w:rFonts w:ascii="Times New Roman" w:hAnsi="Times New Roman"/>
          <w:spacing w:val="-4"/>
          <w:sz w:val="24"/>
          <w:szCs w:val="24"/>
        </w:rPr>
        <w:t xml:space="preserve">гражданина Российской Федерации, находящегося на государственной или муниципальной службе </w:t>
      </w:r>
      <w:r w:rsidRPr="007A1F86">
        <w:rPr>
          <w:rFonts w:ascii="Times New Roman" w:hAnsi="Times New Roman"/>
          <w:sz w:val="24"/>
          <w:szCs w:val="24"/>
        </w:rPr>
        <w:t>(в том числе и на период отпуска).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6.6. Решение уполномоченного органа избирательного объединения об отзыве доверенных лиц (приложение № 16).</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6.7. Уведомление кандидата об отзыве доверенных лиц (приложение № 17).</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6.8. Решение уполномоченного органа избирательного объединения о прекращении полномочий уполномоченных представителей.</w:t>
      </w:r>
    </w:p>
    <w:p w:rsidR="000B2BF9" w:rsidRPr="007A1F86" w:rsidRDefault="000B2BF9" w:rsidP="000B2BF9">
      <w:pPr>
        <w:pStyle w:val="13"/>
        <w:jc w:val="center"/>
        <w:rPr>
          <w:b/>
          <w:sz w:val="24"/>
          <w:szCs w:val="24"/>
        </w:rPr>
      </w:pPr>
    </w:p>
    <w:p w:rsidR="000B2BF9" w:rsidRPr="007A1F86" w:rsidRDefault="000B2BF9" w:rsidP="00871EE8">
      <w:pPr>
        <w:pStyle w:val="31"/>
        <w:keepNext/>
        <w:jc w:val="center"/>
        <w:rPr>
          <w:sz w:val="24"/>
          <w:szCs w:val="24"/>
        </w:rPr>
      </w:pPr>
      <w:r w:rsidRPr="007A1F86">
        <w:rPr>
          <w:b/>
          <w:sz w:val="24"/>
          <w:szCs w:val="24"/>
        </w:rPr>
        <w:t>7. Документы, представляемые кандидатом при его выбытии</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pStyle w:val="22"/>
        <w:keepNext/>
        <w:ind w:firstLine="567"/>
        <w:rPr>
          <w:rFonts w:ascii="Times New Roman" w:hAnsi="Times New Roman"/>
          <w:sz w:val="24"/>
          <w:szCs w:val="24"/>
        </w:rPr>
      </w:pPr>
      <w:r w:rsidRPr="007A1F86">
        <w:rPr>
          <w:rFonts w:ascii="Times New Roman" w:hAnsi="Times New Roman"/>
          <w:sz w:val="24"/>
          <w:szCs w:val="24"/>
        </w:rPr>
        <w:t>Заявление кандидата о снятии своей кандидатуры (приложение № 18).</w:t>
      </w:r>
      <w:r w:rsidRPr="007A1F86">
        <w:rPr>
          <w:rStyle w:val="af1"/>
          <w:rFonts w:ascii="Times New Roman" w:hAnsi="Times New Roman"/>
          <w:sz w:val="24"/>
          <w:szCs w:val="24"/>
        </w:rPr>
        <w:footnoteReference w:id="10"/>
      </w:r>
    </w:p>
    <w:p w:rsidR="000B2BF9" w:rsidRPr="007A1F86" w:rsidRDefault="000B2BF9" w:rsidP="000B2BF9">
      <w:pPr>
        <w:ind w:firstLine="567"/>
        <w:jc w:val="both"/>
        <w:rPr>
          <w:rFonts w:ascii="Times New Roman" w:hAnsi="Times New Roman"/>
          <w:sz w:val="24"/>
          <w:szCs w:val="24"/>
        </w:rPr>
      </w:pPr>
    </w:p>
    <w:p w:rsidR="000B2BF9" w:rsidRPr="007A1F86" w:rsidRDefault="000B2BF9" w:rsidP="00871EE8">
      <w:pPr>
        <w:pStyle w:val="31"/>
        <w:keepNext/>
        <w:spacing w:line="240" w:lineRule="auto"/>
        <w:jc w:val="center"/>
        <w:rPr>
          <w:sz w:val="24"/>
          <w:szCs w:val="24"/>
        </w:rPr>
      </w:pPr>
      <w:r w:rsidRPr="007A1F86">
        <w:rPr>
          <w:b/>
          <w:sz w:val="24"/>
          <w:szCs w:val="24"/>
        </w:rPr>
        <w:t>8. Документы, представляемые уполномоченным представителем избирательного объединения при отзыве кандидата</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Решение уполномоченного органа избирательного объединения об отзыве кандидата</w:t>
      </w:r>
      <w:r w:rsidRPr="007A1F86">
        <w:rPr>
          <w:rStyle w:val="af1"/>
          <w:rFonts w:ascii="Times New Roman" w:hAnsi="Times New Roman"/>
          <w:sz w:val="24"/>
          <w:szCs w:val="24"/>
        </w:rPr>
        <w:footnoteReference w:id="11"/>
      </w:r>
      <w:r w:rsidRPr="007A1F86">
        <w:rPr>
          <w:rFonts w:ascii="Times New Roman" w:hAnsi="Times New Roman"/>
          <w:sz w:val="24"/>
          <w:szCs w:val="24"/>
        </w:rPr>
        <w:t>, принятое в порядке и по основаниям, предусмотренным Федеральным законом и (или) уставом избирательного объединения (приложение № 19).</w:t>
      </w:r>
    </w:p>
    <w:p w:rsidR="000B2BF9" w:rsidRPr="007A1F86" w:rsidRDefault="000B2BF9" w:rsidP="000B2BF9">
      <w:pPr>
        <w:ind w:firstLine="567"/>
        <w:jc w:val="both"/>
        <w:rPr>
          <w:rFonts w:ascii="Times New Roman" w:hAnsi="Times New Roman"/>
          <w:sz w:val="24"/>
          <w:szCs w:val="24"/>
        </w:rPr>
      </w:pPr>
    </w:p>
    <w:p w:rsidR="000B2BF9" w:rsidRPr="007A1F86" w:rsidRDefault="000B2BF9" w:rsidP="00871EE8">
      <w:pPr>
        <w:pStyle w:val="31"/>
        <w:keepNext/>
        <w:spacing w:line="240" w:lineRule="auto"/>
        <w:jc w:val="center"/>
        <w:rPr>
          <w:b/>
          <w:sz w:val="24"/>
          <w:szCs w:val="24"/>
        </w:rPr>
      </w:pPr>
      <w:r w:rsidRPr="007A1F86">
        <w:rPr>
          <w:b/>
          <w:sz w:val="24"/>
          <w:szCs w:val="24"/>
        </w:rPr>
        <w:t>9. 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0B2BF9" w:rsidRPr="007A1F86" w:rsidRDefault="000B2BF9" w:rsidP="000B2BF9">
      <w:pPr>
        <w:pStyle w:val="23"/>
        <w:keepNext/>
        <w:rPr>
          <w:b/>
          <w:szCs w:val="24"/>
        </w:rPr>
      </w:pPr>
    </w:p>
    <w:p w:rsidR="000B2BF9" w:rsidRPr="00A3228B" w:rsidRDefault="000B2BF9" w:rsidP="00A3228B">
      <w:pPr>
        <w:pStyle w:val="ConsNormal"/>
        <w:widowControl/>
        <w:spacing w:line="346" w:lineRule="atLeast"/>
        <w:ind w:firstLine="0"/>
        <w:jc w:val="both"/>
        <w:rPr>
          <w:rFonts w:ascii="Times New Roman" w:hAnsi="Times New Roman"/>
          <w:sz w:val="24"/>
          <w:szCs w:val="24"/>
        </w:rPr>
      </w:pPr>
      <w:r w:rsidRPr="007A1F86">
        <w:rPr>
          <w:rFonts w:ascii="Times New Roman" w:hAnsi="Times New Roman"/>
          <w:sz w:val="24"/>
          <w:szCs w:val="24"/>
        </w:rPr>
        <w:t xml:space="preserve">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w:t>
      </w:r>
      <w:r w:rsidRPr="007A1F86">
        <w:rPr>
          <w:rFonts w:ascii="Times New Roman" w:hAnsi="Times New Roman"/>
          <w:sz w:val="24"/>
          <w:szCs w:val="24"/>
        </w:rPr>
        <w:lastRenderedPageBreak/>
        <w:t xml:space="preserve">избирательной комиссии Архангельской области от 07.12.2006 № 162/1461-3 </w:t>
      </w:r>
      <w:r w:rsidR="00F561F5" w:rsidRPr="007A1F86">
        <w:rPr>
          <w:rFonts w:ascii="Times New Roman" w:hAnsi="Times New Roman"/>
          <w:sz w:val="24"/>
          <w:szCs w:val="24"/>
        </w:rPr>
        <w:t xml:space="preserve">в редакции </w:t>
      </w:r>
      <w:r w:rsidR="00F561F5" w:rsidRPr="00A3228B">
        <w:rPr>
          <w:rFonts w:ascii="Times New Roman" w:hAnsi="Times New Roman"/>
          <w:sz w:val="24"/>
          <w:szCs w:val="24"/>
        </w:rPr>
        <w:t>постановлений от 18.06.2009 № 96/702-4, от 19.02.2015 № 150/927-5, от 01.06.2018 № 70/399-6, от 04.06.2020 № 150/860-6</w:t>
      </w:r>
      <w:r w:rsidRPr="00A3228B">
        <w:rPr>
          <w:rFonts w:ascii="Times New Roman" w:hAnsi="Times New Roman"/>
          <w:sz w:val="24"/>
          <w:szCs w:val="24"/>
        </w:rPr>
        <w:t xml:space="preserve"> (прилагаются).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pStyle w:val="3"/>
        <w:rPr>
          <w:rFonts w:ascii="Times New Roman" w:hAnsi="Times New Roman" w:cs="Times New Roman"/>
          <w:b w:val="0"/>
          <w:i/>
          <w:sz w:val="24"/>
          <w:szCs w:val="24"/>
        </w:rPr>
      </w:pPr>
      <w:r w:rsidRPr="007A1F86">
        <w:rPr>
          <w:rFonts w:ascii="Times New Roman" w:hAnsi="Times New Roman" w:cs="Times New Roman"/>
          <w:b w:val="0"/>
          <w:i/>
          <w:sz w:val="24"/>
          <w:szCs w:val="24"/>
        </w:rPr>
        <w:t xml:space="preserve">Примечание. </w:t>
      </w:r>
    </w:p>
    <w:p w:rsidR="000B2BF9" w:rsidRPr="007A1F86" w:rsidRDefault="000B2BF9" w:rsidP="000B2BF9">
      <w:pPr>
        <w:pStyle w:val="14-15"/>
        <w:widowControl/>
        <w:suppressAutoHyphens/>
        <w:spacing w:line="240" w:lineRule="auto"/>
        <w:rPr>
          <w:i/>
          <w:sz w:val="24"/>
          <w:szCs w:val="24"/>
        </w:rPr>
      </w:pPr>
      <w:r w:rsidRPr="007A1F86">
        <w:rPr>
          <w:i/>
          <w:sz w:val="24"/>
          <w:szCs w:val="24"/>
        </w:rPr>
        <w:t>При использовании предлагаемых форм слова «Приложение № ___ к постановлению _________________ территориальной избирательной комиссии от »___» _______ ______ г. № _________», «УТВЕРЖДЕНА постановлением _________________ территориальной избирательной комиссии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7A1F86">
        <w:rPr>
          <w:bCs/>
          <w:i/>
          <w:iCs/>
          <w:sz w:val="24"/>
          <w:szCs w:val="24"/>
        </w:rPr>
        <w:t xml:space="preserve"> </w:t>
      </w:r>
      <w:r w:rsidRPr="007A1F86">
        <w:rPr>
          <w:i/>
          <w:sz w:val="24"/>
          <w:szCs w:val="24"/>
        </w:rPr>
        <w:t>линейки и текст под ними, а также Примечание и сноски могут не воспроизводиться.</w:t>
      </w:r>
    </w:p>
    <w:p w:rsidR="000B2BF9" w:rsidRDefault="000B2BF9" w:rsidP="00640ED9">
      <w:pPr>
        <w:ind w:left="6481"/>
        <w:jc w:val="right"/>
      </w:pPr>
    </w:p>
    <w:sectPr w:rsidR="000B2BF9" w:rsidSect="0009610A">
      <w:headerReference w:type="even" r:id="rId12"/>
      <w:footerReference w:type="even" r:id="rId13"/>
      <w:pgSz w:w="11906" w:h="16838"/>
      <w:pgMar w:top="993" w:right="567" w:bottom="851" w:left="1418"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39" w:rsidRDefault="00703539">
      <w:r>
        <w:separator/>
      </w:r>
    </w:p>
  </w:endnote>
  <w:endnote w:type="continuationSeparator" w:id="0">
    <w:p w:rsidR="00703539" w:rsidRDefault="00703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4A6EE5">
    <w:pPr>
      <w:pStyle w:val="a5"/>
      <w:framePr w:wrap="around" w:vAnchor="text" w:hAnchor="margin" w:xAlign="right"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39" w:rsidRDefault="00703539">
      <w:r>
        <w:separator/>
      </w:r>
    </w:p>
  </w:footnote>
  <w:footnote w:type="continuationSeparator" w:id="0">
    <w:p w:rsidR="00703539" w:rsidRDefault="00703539">
      <w:r>
        <w:continuationSeparator/>
      </w:r>
    </w:p>
  </w:footnote>
  <w:footnote w:id="1">
    <w:p w:rsidR="000B2BF9" w:rsidRPr="001B1FCB" w:rsidRDefault="000B2BF9" w:rsidP="000B2BF9">
      <w:pPr>
        <w:pStyle w:val="af"/>
        <w:ind w:firstLine="284"/>
        <w:rPr>
          <w:sz w:val="16"/>
          <w:szCs w:val="16"/>
        </w:rPr>
      </w:pPr>
      <w:r w:rsidRPr="001B1FCB">
        <w:rPr>
          <w:rStyle w:val="af1"/>
          <w:sz w:val="16"/>
          <w:szCs w:val="16"/>
        </w:rPr>
        <w:footnoteRef/>
      </w:r>
      <w:r w:rsidRPr="001B1FCB">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
    <w:p w:rsidR="000B2BF9" w:rsidRPr="00AF10EE" w:rsidRDefault="000B2BF9" w:rsidP="000B2BF9">
      <w:pPr>
        <w:pStyle w:val="af"/>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пенсионное удостоверение</w:t>
      </w:r>
      <w:r w:rsidRPr="00AF10EE">
        <w:rPr>
          <w:bCs/>
          <w:sz w:val="16"/>
          <w:szCs w:val="16"/>
        </w:rPr>
        <w:t xml:space="preserve"> или соответствующая справка Пенсионного фонда Российской Федерации</w:t>
      </w:r>
      <w:r>
        <w:rPr>
          <w:bCs/>
          <w:sz w:val="16"/>
          <w:szCs w:val="16"/>
        </w:rPr>
        <w:t>.</w:t>
      </w:r>
    </w:p>
    <w:p w:rsidR="000B2BF9" w:rsidRPr="001B1FCB" w:rsidRDefault="000B2BF9" w:rsidP="000B2BF9">
      <w:pPr>
        <w:pStyle w:val="af"/>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0B2BF9" w:rsidRPr="001B1FCB" w:rsidRDefault="000B2BF9" w:rsidP="000B2BF9">
      <w:pPr>
        <w:pStyle w:val="af"/>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0B2BF9" w:rsidRDefault="000B2BF9" w:rsidP="000B2BF9">
      <w:pPr>
        <w:pStyle w:val="af"/>
        <w:rPr>
          <w:sz w:val="16"/>
          <w:szCs w:val="16"/>
        </w:rPr>
      </w:pPr>
      <w:r w:rsidRPr="001B1FCB">
        <w:rPr>
          <w:sz w:val="16"/>
          <w:szCs w:val="16"/>
        </w:rPr>
        <w:t xml:space="preserve">Предприниматель </w:t>
      </w:r>
      <w:r>
        <w:rPr>
          <w:sz w:val="16"/>
          <w:szCs w:val="16"/>
        </w:rPr>
        <w:t xml:space="preserve">вправе </w:t>
      </w:r>
      <w:r w:rsidRPr="001B1FCB">
        <w:rPr>
          <w:sz w:val="16"/>
          <w:szCs w:val="16"/>
        </w:rPr>
        <w:t>предъя</w:t>
      </w:r>
      <w:r>
        <w:rPr>
          <w:sz w:val="16"/>
          <w:szCs w:val="16"/>
        </w:rPr>
        <w:t>вить</w:t>
      </w:r>
      <w:r w:rsidRPr="001B1FCB">
        <w:rPr>
          <w:sz w:val="16"/>
          <w:szCs w:val="16"/>
        </w:rPr>
        <w:t xml:space="preserve"> копию свидетельства о </w:t>
      </w:r>
      <w:r>
        <w:rPr>
          <w:sz w:val="16"/>
          <w:szCs w:val="16"/>
        </w:rPr>
        <w:t xml:space="preserve">государственной </w:t>
      </w:r>
      <w:r w:rsidRPr="001B1FCB">
        <w:rPr>
          <w:sz w:val="16"/>
          <w:szCs w:val="16"/>
        </w:rPr>
        <w:t>регистрации его в качестве</w:t>
      </w:r>
      <w:r>
        <w:rPr>
          <w:sz w:val="16"/>
          <w:szCs w:val="16"/>
        </w:rPr>
        <w:t xml:space="preserve"> индивидуального</w:t>
      </w:r>
      <w:r w:rsidRPr="001B1FCB">
        <w:rPr>
          <w:sz w:val="16"/>
          <w:szCs w:val="16"/>
        </w:rPr>
        <w:t xml:space="preserve"> предпринимателя.</w:t>
      </w:r>
    </w:p>
    <w:p w:rsidR="000B2BF9" w:rsidRPr="00F9508F" w:rsidRDefault="000B2BF9" w:rsidP="000B2BF9">
      <w:pPr>
        <w:pStyle w:val="af"/>
        <w:rPr>
          <w:sz w:val="16"/>
          <w:szCs w:val="16"/>
        </w:rPr>
      </w:pPr>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июня2019 года № СД-4-3/10848.</w:t>
      </w:r>
    </w:p>
    <w:p w:rsidR="000B2BF9" w:rsidRPr="00F9508F" w:rsidRDefault="000B2BF9" w:rsidP="000B2BF9">
      <w:pPr>
        <w:pStyle w:val="af"/>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0B2BF9" w:rsidRPr="00433DF7" w:rsidRDefault="000B2BF9" w:rsidP="000B2BF9">
      <w:pPr>
        <w:pStyle w:val="af"/>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0B2BF9" w:rsidRPr="00AE0BF6" w:rsidRDefault="000B2BF9" w:rsidP="000B2BF9">
      <w:pPr>
        <w:pStyle w:val="af"/>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0B2BF9" w:rsidRPr="00AE0BF6" w:rsidRDefault="000B2BF9" w:rsidP="000B2BF9">
      <w:pPr>
        <w:pStyle w:val="af"/>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0B2BF9" w:rsidRPr="00433DF7" w:rsidRDefault="000B2BF9" w:rsidP="000B2BF9">
      <w:pPr>
        <w:pStyle w:val="af"/>
        <w:rPr>
          <w:sz w:val="16"/>
          <w:szCs w:val="16"/>
        </w:rPr>
      </w:pPr>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чем за один год до дня голосования</w:t>
      </w:r>
      <w:r w:rsidRPr="00AE0BF6">
        <w:rPr>
          <w:sz w:val="16"/>
          <w:szCs w:val="16"/>
        </w:rPr>
        <w:t>, или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в уставе общественного объединения, предусматривающие участие в выборах.</w:t>
      </w:r>
    </w:p>
  </w:footnote>
  <w:footnote w:id="3">
    <w:p w:rsidR="000B2BF9" w:rsidRPr="00853B8A" w:rsidRDefault="000B2BF9" w:rsidP="000B2BF9">
      <w:pPr>
        <w:pStyle w:val="af"/>
        <w:ind w:firstLine="567"/>
        <w:rPr>
          <w:sz w:val="16"/>
          <w:szCs w:val="16"/>
        </w:rPr>
      </w:pPr>
      <w:r>
        <w:rPr>
          <w:rStyle w:val="af1"/>
        </w:rPr>
        <w:footnoteRef/>
      </w:r>
      <w:r>
        <w:t xml:space="preserve"> </w:t>
      </w:r>
      <w:r w:rsidRPr="007624E3">
        <w:rPr>
          <w:sz w:val="16"/>
          <w:szCs w:val="16"/>
        </w:rPr>
        <w:t xml:space="preserve">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w:t>
      </w:r>
      <w:r>
        <w:rPr>
          <w:sz w:val="16"/>
          <w:szCs w:val="16"/>
        </w:rPr>
        <w:t>обладает статусом юридического лица</w:t>
      </w:r>
      <w:r w:rsidRPr="007624E3">
        <w:rPr>
          <w:sz w:val="16"/>
          <w:szCs w:val="16"/>
        </w:rPr>
        <w:t>)</w:t>
      </w:r>
      <w:r>
        <w:rPr>
          <w:sz w:val="16"/>
          <w:szCs w:val="16"/>
        </w:rPr>
        <w:t>.</w:t>
      </w:r>
    </w:p>
  </w:footnote>
  <w:footnote w:id="4">
    <w:p w:rsidR="000B2BF9" w:rsidRPr="00BD38D0" w:rsidRDefault="000B2BF9" w:rsidP="000B2BF9">
      <w:pPr>
        <w:pStyle w:val="af"/>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0B2BF9" w:rsidRDefault="000B2BF9" w:rsidP="000B2BF9">
      <w:pPr>
        <w:pStyle w:val="af"/>
        <w:ind w:firstLine="284"/>
        <w:rPr>
          <w:sz w:val="16"/>
          <w:szCs w:val="16"/>
        </w:rPr>
      </w:pPr>
      <w:r>
        <w:rPr>
          <w:rStyle w:val="af1"/>
        </w:rPr>
        <w:footnoteRef/>
      </w:r>
      <w:r>
        <w:t xml:space="preserve"> </w:t>
      </w:r>
      <w:r w:rsidRPr="009A5B65">
        <w:rPr>
          <w:sz w:val="16"/>
          <w:szCs w:val="16"/>
        </w:rPr>
        <w:t xml:space="preserve">Наименованием избирательного </w:t>
      </w:r>
      <w:r w:rsidRPr="00933647">
        <w:rPr>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sz w:val="16"/>
          <w:szCs w:val="16"/>
        </w:rPr>
        <w:t>, его территориальным органом</w:t>
      </w:r>
      <w:r w:rsidRPr="00933647">
        <w:rPr>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решении о его создании.</w:t>
      </w:r>
    </w:p>
    <w:p w:rsidR="000B2BF9" w:rsidRDefault="000B2BF9" w:rsidP="000B2BF9">
      <w:pPr>
        <w:pStyle w:val="af"/>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0B2BF9" w:rsidRPr="00364B0F" w:rsidRDefault="000B2BF9" w:rsidP="000B2BF9">
      <w:pPr>
        <w:pStyle w:val="af"/>
        <w:ind w:firstLine="284"/>
        <w:rPr>
          <w:sz w:val="16"/>
          <w:szCs w:val="16"/>
        </w:rPr>
      </w:pPr>
      <w:r>
        <w:rPr>
          <w:rStyle w:val="af1"/>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0B2BF9" w:rsidRPr="00347D0D" w:rsidRDefault="000B2BF9" w:rsidP="000B2BF9">
      <w:pPr>
        <w:pStyle w:val="af"/>
        <w:ind w:firstLine="284"/>
        <w:rPr>
          <w:sz w:val="16"/>
          <w:szCs w:val="16"/>
        </w:rPr>
      </w:pPr>
      <w:r w:rsidRPr="00EF43BE">
        <w:rPr>
          <w:rStyle w:val="af1"/>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т.ч.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0B2BF9" w:rsidRPr="00347D0D" w:rsidRDefault="000B2BF9" w:rsidP="000B2BF9">
      <w:pPr>
        <w:pStyle w:val="af"/>
        <w:ind w:firstLine="284"/>
        <w:rPr>
          <w:sz w:val="16"/>
          <w:szCs w:val="16"/>
        </w:rPr>
      </w:pPr>
      <w:r w:rsidRPr="00347D0D">
        <w:rPr>
          <w:rStyle w:val="af1"/>
          <w:sz w:val="16"/>
          <w:szCs w:val="16"/>
        </w:rPr>
        <w:footnoteRef/>
      </w:r>
      <w:r w:rsidRPr="00347D0D">
        <w:rPr>
          <w:sz w:val="16"/>
          <w:szCs w:val="16"/>
        </w:rPr>
        <w:t xml:space="preserve"> </w:t>
      </w:r>
      <w:r>
        <w:rPr>
          <w:sz w:val="16"/>
          <w:szCs w:val="16"/>
        </w:rPr>
        <w:t>К</w:t>
      </w:r>
      <w:r w:rsidRPr="00347D0D">
        <w:rPr>
          <w:sz w:val="16"/>
          <w:szCs w:val="16"/>
        </w:rPr>
        <w:t>андидат</w:t>
      </w:r>
      <w:r>
        <w:rPr>
          <w:sz w:val="16"/>
          <w:szCs w:val="16"/>
        </w:rPr>
        <w:t>, выдвинутый</w:t>
      </w:r>
      <w:r w:rsidRPr="00347D0D">
        <w:rPr>
          <w:sz w:val="16"/>
          <w:szCs w:val="16"/>
        </w:rPr>
        <w:t xml:space="preserve"> </w:t>
      </w:r>
      <w:r>
        <w:rPr>
          <w:sz w:val="16"/>
          <w:szCs w:val="16"/>
        </w:rPr>
        <w:t xml:space="preserve">по </w:t>
      </w:r>
      <w:proofErr w:type="spellStart"/>
      <w:r>
        <w:rPr>
          <w:sz w:val="16"/>
          <w:szCs w:val="16"/>
        </w:rPr>
        <w:t>многомандатному</w:t>
      </w:r>
      <w:proofErr w:type="spellEnd"/>
      <w:r>
        <w:rPr>
          <w:sz w:val="16"/>
          <w:szCs w:val="16"/>
        </w:rPr>
        <w:t xml:space="preserve"> </w:t>
      </w:r>
      <w:r w:rsidRPr="00347D0D">
        <w:rPr>
          <w:sz w:val="16"/>
          <w:szCs w:val="16"/>
        </w:rPr>
        <w:t>избирательному округу вправе назначить</w:t>
      </w:r>
      <w:r>
        <w:rPr>
          <w:sz w:val="16"/>
          <w:szCs w:val="16"/>
        </w:rPr>
        <w:t xml:space="preserve"> до 15 </w:t>
      </w:r>
      <w:r w:rsidRPr="00347D0D">
        <w:rPr>
          <w:sz w:val="16"/>
          <w:szCs w:val="16"/>
        </w:rPr>
        <w:t>доверенных лиц.</w:t>
      </w:r>
    </w:p>
  </w:footnote>
  <w:footnote w:id="9">
    <w:p w:rsidR="000B2BF9" w:rsidRPr="005E21AD" w:rsidRDefault="000B2BF9" w:rsidP="000B2BF9">
      <w:pPr>
        <w:pStyle w:val="af"/>
        <w:ind w:firstLine="284"/>
        <w:rPr>
          <w:sz w:val="16"/>
          <w:szCs w:val="16"/>
        </w:rPr>
      </w:pPr>
      <w:r w:rsidRPr="00347D0D">
        <w:rPr>
          <w:rStyle w:val="af1"/>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w:t>
      </w:r>
      <w:r>
        <w:rPr>
          <w:sz w:val="16"/>
          <w:szCs w:val="16"/>
        </w:rPr>
        <w:t xml:space="preserve">по </w:t>
      </w:r>
      <w:proofErr w:type="spellStart"/>
      <w:r>
        <w:rPr>
          <w:sz w:val="16"/>
          <w:szCs w:val="16"/>
        </w:rPr>
        <w:t>многомандатным</w:t>
      </w:r>
      <w:proofErr w:type="spellEnd"/>
      <w:r>
        <w:rPr>
          <w:sz w:val="16"/>
          <w:szCs w:val="16"/>
        </w:rPr>
        <w:t xml:space="preserve">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0B2BF9" w:rsidRPr="004A2B48" w:rsidRDefault="000B2BF9" w:rsidP="000B2BF9">
      <w:pPr>
        <w:pStyle w:val="af"/>
        <w:ind w:firstLine="284"/>
        <w:rPr>
          <w:sz w:val="18"/>
          <w:szCs w:val="18"/>
        </w:rPr>
      </w:pPr>
      <w:r w:rsidRPr="00F21A84">
        <w:rPr>
          <w:rStyle w:val="af1"/>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 xml:space="preserve">голосования. Зарегистрированный кандидат вправе снять свою кандидатуру не позднее чем </w:t>
      </w:r>
      <w:r w:rsidRPr="004A2B48">
        <w:rPr>
          <w:b/>
          <w:sz w:val="18"/>
          <w:szCs w:val="18"/>
        </w:rPr>
        <w:t>за 1 день</w:t>
      </w:r>
      <w:r w:rsidRPr="004A2B48">
        <w:rPr>
          <w:sz w:val="18"/>
          <w:szCs w:val="18"/>
        </w:rPr>
        <w:t xml:space="preserve"> до дня </w:t>
      </w:r>
      <w:r>
        <w:rPr>
          <w:sz w:val="18"/>
          <w:szCs w:val="18"/>
        </w:rPr>
        <w:t xml:space="preserve">(первого дня) </w:t>
      </w:r>
      <w:r w:rsidRPr="004A2B48">
        <w:rPr>
          <w:sz w:val="18"/>
          <w:szCs w:val="18"/>
        </w:rPr>
        <w:t>голосования только при наличии вынуждающих обстоятельств, перечисленных в п.9 ст.47 областного закона.</w:t>
      </w:r>
    </w:p>
  </w:footnote>
  <w:footnote w:id="11">
    <w:p w:rsidR="000B2BF9" w:rsidRPr="00D70577" w:rsidRDefault="000B2BF9" w:rsidP="000B2BF9">
      <w:pPr>
        <w:pStyle w:val="af"/>
        <w:ind w:firstLine="284"/>
      </w:pPr>
      <w:r>
        <w:rPr>
          <w:rStyle w:val="af1"/>
        </w:rPr>
        <w:footnoteRef/>
      </w:r>
      <w:r>
        <w:t xml:space="preserve"> </w:t>
      </w:r>
      <w:r>
        <w:rPr>
          <w:sz w:val="18"/>
          <w:szCs w:val="18"/>
        </w:rPr>
        <w:t xml:space="preserve">Избирательное объединение </w:t>
      </w:r>
      <w:r w:rsidRPr="004A2B48">
        <w:rPr>
          <w:sz w:val="18"/>
          <w:szCs w:val="18"/>
        </w:rPr>
        <w:t xml:space="preserve">вправе </w:t>
      </w:r>
      <w:r>
        <w:rPr>
          <w:sz w:val="18"/>
          <w:szCs w:val="18"/>
        </w:rPr>
        <w:t xml:space="preserve">отозвать кандидата, выдвинутого по </w:t>
      </w:r>
      <w:proofErr w:type="spellStart"/>
      <w:r>
        <w:rPr>
          <w:sz w:val="18"/>
          <w:szCs w:val="18"/>
        </w:rPr>
        <w:t>многомандатному</w:t>
      </w:r>
      <w:proofErr w:type="spellEnd"/>
      <w:r>
        <w:rPr>
          <w:sz w:val="18"/>
          <w:szCs w:val="18"/>
        </w:rPr>
        <w:t xml:space="preserve"> избирательному округу,</w:t>
      </w:r>
      <w:r w:rsidRPr="004A2B48">
        <w:rPr>
          <w:sz w:val="18"/>
          <w:szCs w:val="18"/>
        </w:rPr>
        <w:t xml:space="preserve">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голосования.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4A6EE5">
    <w:pPr>
      <w:pStyle w:val="a4"/>
      <w:framePr w:wrap="around" w:vAnchor="text" w:hAnchor="margin" w:xAlign="center"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4"/>
    </w:pPr>
  </w:p>
  <w:p w:rsidR="00C06F94" w:rsidRDefault="00C06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11746C"/>
    <w:multiLevelType w:val="hybridMultilevel"/>
    <w:tmpl w:val="3392C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2F034C"/>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D647A"/>
    <w:multiLevelType w:val="hybridMultilevel"/>
    <w:tmpl w:val="7660A5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25104B"/>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872A5D"/>
    <w:multiLevelType w:val="hybridMultilevel"/>
    <w:tmpl w:val="AD96BDC4"/>
    <w:lvl w:ilvl="0" w:tplc="1FD47AFC">
      <w:start w:val="1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F6C32"/>
    <w:multiLevelType w:val="hybridMultilevel"/>
    <w:tmpl w:val="EB7C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CD0CA5"/>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662643"/>
    <w:multiLevelType w:val="hybridMultilevel"/>
    <w:tmpl w:val="38F21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521BA5"/>
    <w:multiLevelType w:val="singleLevel"/>
    <w:tmpl w:val="74402D82"/>
    <w:lvl w:ilvl="0">
      <w:numFmt w:val="bullet"/>
      <w:lvlText w:val="-"/>
      <w:lvlJc w:val="left"/>
      <w:pPr>
        <w:tabs>
          <w:tab w:val="num" w:pos="360"/>
        </w:tabs>
        <w:ind w:left="360" w:hanging="360"/>
      </w:pPr>
      <w:rPr>
        <w:rFonts w:ascii="Times New Roman" w:hAnsi="Times New Roman" w:hint="default"/>
      </w:rPr>
    </w:lvl>
  </w:abstractNum>
  <w:abstractNum w:abstractNumId="11">
    <w:nsid w:val="2E6522E1"/>
    <w:multiLevelType w:val="hybridMultilevel"/>
    <w:tmpl w:val="4CBEA25A"/>
    <w:lvl w:ilvl="0" w:tplc="6DC21520">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00C699F"/>
    <w:multiLevelType w:val="hybridMultilevel"/>
    <w:tmpl w:val="9C46B402"/>
    <w:lvl w:ilvl="0" w:tplc="8A36C0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80754D"/>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B53642"/>
    <w:multiLevelType w:val="hybridMultilevel"/>
    <w:tmpl w:val="E53015D4"/>
    <w:lvl w:ilvl="0" w:tplc="7A2C70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DF7E30"/>
    <w:multiLevelType w:val="hybridMultilevel"/>
    <w:tmpl w:val="80560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73FCF"/>
    <w:multiLevelType w:val="singleLevel"/>
    <w:tmpl w:val="392A6078"/>
    <w:lvl w:ilvl="0">
      <w:start w:val="1"/>
      <w:numFmt w:val="decimal"/>
      <w:lvlText w:val="%1. "/>
      <w:legacy w:legacy="1" w:legacySpace="0" w:legacyIndent="283"/>
      <w:lvlJc w:val="left"/>
      <w:pPr>
        <w:ind w:left="1018" w:hanging="283"/>
      </w:pPr>
      <w:rPr>
        <w:b w:val="0"/>
        <w:i w:val="0"/>
        <w:sz w:val="28"/>
      </w:rPr>
    </w:lvl>
  </w:abstractNum>
  <w:abstractNum w:abstractNumId="17">
    <w:nsid w:val="36B03EA2"/>
    <w:multiLevelType w:val="hybridMultilevel"/>
    <w:tmpl w:val="270E879E"/>
    <w:lvl w:ilvl="0" w:tplc="8E6EA55C">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37160CE9"/>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181486"/>
    <w:multiLevelType w:val="hybridMultilevel"/>
    <w:tmpl w:val="BED0C944"/>
    <w:lvl w:ilvl="0" w:tplc="29CC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0">
    <w:nsid w:val="3CBB1D1B"/>
    <w:multiLevelType w:val="hybridMultilevel"/>
    <w:tmpl w:val="98021F58"/>
    <w:lvl w:ilvl="0" w:tplc="CCE032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C12EA5"/>
    <w:multiLevelType w:val="hybridMultilevel"/>
    <w:tmpl w:val="D2127F2A"/>
    <w:lvl w:ilvl="0" w:tplc="8048D346">
      <w:start w:val="2"/>
      <w:numFmt w:val="bullet"/>
      <w:lvlText w:val="-"/>
      <w:lvlJc w:val="left"/>
      <w:pPr>
        <w:tabs>
          <w:tab w:val="num" w:pos="1080"/>
        </w:tabs>
        <w:ind w:left="1080"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EE7672E"/>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CF2911"/>
    <w:multiLevelType w:val="hybridMultilevel"/>
    <w:tmpl w:val="47644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03C2E"/>
    <w:multiLevelType w:val="hybridMultilevel"/>
    <w:tmpl w:val="DB807836"/>
    <w:lvl w:ilvl="0" w:tplc="18001938">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D4A46"/>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9F6F36"/>
    <w:multiLevelType w:val="singleLevel"/>
    <w:tmpl w:val="0B92328E"/>
    <w:lvl w:ilvl="0">
      <w:start w:val="1"/>
      <w:numFmt w:val="decimal"/>
      <w:lvlText w:val="%1. "/>
      <w:legacy w:legacy="1" w:legacySpace="0" w:legacyIndent="283"/>
      <w:lvlJc w:val="left"/>
      <w:pPr>
        <w:ind w:left="642" w:hanging="283"/>
      </w:pPr>
      <w:rPr>
        <w:b w:val="0"/>
        <w:i w:val="0"/>
        <w:sz w:val="28"/>
      </w:rPr>
    </w:lvl>
  </w:abstractNum>
  <w:abstractNum w:abstractNumId="28">
    <w:nsid w:val="4C855E68"/>
    <w:multiLevelType w:val="hybridMultilevel"/>
    <w:tmpl w:val="7936A85E"/>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A40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DF02C95"/>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D5753"/>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C877F2"/>
    <w:multiLevelType w:val="hybridMultilevel"/>
    <w:tmpl w:val="8E107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22090A"/>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AA5E13"/>
    <w:multiLevelType w:val="hybridMultilevel"/>
    <w:tmpl w:val="BED0C944"/>
    <w:lvl w:ilvl="0" w:tplc="49E09CA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6">
    <w:nsid w:val="5FEB1392"/>
    <w:multiLevelType w:val="hybridMultilevel"/>
    <w:tmpl w:val="6BC4A3B4"/>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2F262A"/>
    <w:multiLevelType w:val="hybridMultilevel"/>
    <w:tmpl w:val="94E22B78"/>
    <w:lvl w:ilvl="0" w:tplc="AA5634E8">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8">
    <w:nsid w:val="67115230"/>
    <w:multiLevelType w:val="hybridMultilevel"/>
    <w:tmpl w:val="5AFC0200"/>
    <w:lvl w:ilvl="0" w:tplc="3924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BC7632"/>
    <w:multiLevelType w:val="hybridMultilevel"/>
    <w:tmpl w:val="FEB401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853212"/>
    <w:multiLevelType w:val="hybridMultilevel"/>
    <w:tmpl w:val="4C5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361C1"/>
    <w:multiLevelType w:val="hybridMultilevel"/>
    <w:tmpl w:val="DB5AB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EA27F85"/>
    <w:multiLevelType w:val="hybridMultilevel"/>
    <w:tmpl w:val="BED0C944"/>
    <w:lvl w:ilvl="0" w:tplc="29CCCA34">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5830302"/>
    <w:multiLevelType w:val="singleLevel"/>
    <w:tmpl w:val="AF96B30A"/>
    <w:lvl w:ilvl="0">
      <w:start w:val="2"/>
      <w:numFmt w:val="decimal"/>
      <w:lvlText w:val="%1. "/>
      <w:legacy w:legacy="1" w:legacySpace="0" w:legacyIndent="283"/>
      <w:lvlJc w:val="left"/>
      <w:pPr>
        <w:ind w:left="358" w:hanging="283"/>
      </w:pPr>
      <w:rPr>
        <w:b w:val="0"/>
        <w:i w:val="0"/>
        <w:sz w:val="28"/>
      </w:rPr>
    </w:lvl>
  </w:abstractNum>
  <w:abstractNum w:abstractNumId="44">
    <w:nsid w:val="7DCC570B"/>
    <w:multiLevelType w:val="hybridMultilevel"/>
    <w:tmpl w:val="0B1EDCC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1"/>
  </w:num>
  <w:num w:numId="3">
    <w:abstractNumId w:val="36"/>
  </w:num>
  <w:num w:numId="4">
    <w:abstractNumId w:val="28"/>
  </w:num>
  <w:num w:numId="5">
    <w:abstractNumId w:val="27"/>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3"/>
  </w:num>
  <w:num w:numId="8">
    <w:abstractNumId w:val="19"/>
  </w:num>
  <w:num w:numId="9">
    <w:abstractNumId w:val="0"/>
    <w:lvlOverride w:ilvl="0">
      <w:lvl w:ilvl="0">
        <w:start w:val="69"/>
        <w:numFmt w:val="bullet"/>
        <w:lvlText w:val="?"/>
        <w:legacy w:legacy="1" w:legacySpace="0" w:legacyIndent="405"/>
        <w:lvlJc w:val="left"/>
        <w:pPr>
          <w:ind w:left="450" w:hanging="405"/>
        </w:pPr>
      </w:lvl>
    </w:lvlOverride>
  </w:num>
  <w:num w:numId="10">
    <w:abstractNumId w:val="10"/>
  </w:num>
  <w:num w:numId="11">
    <w:abstractNumId w:val="29"/>
  </w:num>
  <w:num w:numId="12">
    <w:abstractNumId w:val="33"/>
  </w:num>
  <w:num w:numId="13">
    <w:abstractNumId w:val="44"/>
  </w:num>
  <w:num w:numId="14">
    <w:abstractNumId w:val="20"/>
  </w:num>
  <w:num w:numId="15">
    <w:abstractNumId w:val="42"/>
  </w:num>
  <w:num w:numId="16">
    <w:abstractNumId w:val="35"/>
  </w:num>
  <w:num w:numId="17">
    <w:abstractNumId w:val="6"/>
  </w:num>
  <w:num w:numId="18">
    <w:abstractNumId w:val="39"/>
  </w:num>
  <w:num w:numId="19">
    <w:abstractNumId w:val="16"/>
  </w:num>
  <w:num w:numId="20">
    <w:abstractNumId w:val="17"/>
  </w:num>
  <w:num w:numId="21">
    <w:abstractNumId w:val="24"/>
  </w:num>
  <w:num w:numId="22">
    <w:abstractNumId w:val="31"/>
  </w:num>
  <w:num w:numId="23">
    <w:abstractNumId w:val="11"/>
  </w:num>
  <w:num w:numId="24">
    <w:abstractNumId w:val="25"/>
  </w:num>
  <w:num w:numId="25">
    <w:abstractNumId w:val="40"/>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37"/>
  </w:num>
  <w:num w:numId="28">
    <w:abstractNumId w:val="15"/>
  </w:num>
  <w:num w:numId="29">
    <w:abstractNumId w:val="38"/>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4"/>
  </w:num>
  <w:num w:numId="35">
    <w:abstractNumId w:val="23"/>
  </w:num>
  <w:num w:numId="36">
    <w:abstractNumId w:val="8"/>
  </w:num>
  <w:num w:numId="37">
    <w:abstractNumId w:val="2"/>
  </w:num>
  <w:num w:numId="38">
    <w:abstractNumId w:val="1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
  </w:num>
  <w:num w:numId="42">
    <w:abstractNumId w:val="41"/>
  </w:num>
  <w:num w:numId="43">
    <w:abstractNumId w:val="32"/>
  </w:num>
  <w:num w:numId="44">
    <w:abstractNumId w:val="13"/>
  </w:num>
  <w:num w:numId="45">
    <w:abstractNumId w:val="9"/>
  </w:num>
  <w:num w:numId="46">
    <w:abstractNumId w:val="7"/>
  </w:num>
  <w:num w:numId="47">
    <w:abstractNumId w:val="26"/>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01FA"/>
    <w:rsid w:val="00050B97"/>
    <w:rsid w:val="000546FF"/>
    <w:rsid w:val="00057179"/>
    <w:rsid w:val="00066A3F"/>
    <w:rsid w:val="0007158E"/>
    <w:rsid w:val="00084967"/>
    <w:rsid w:val="000873EC"/>
    <w:rsid w:val="0009610A"/>
    <w:rsid w:val="000B2BF9"/>
    <w:rsid w:val="000C1859"/>
    <w:rsid w:val="000E6A36"/>
    <w:rsid w:val="00103757"/>
    <w:rsid w:val="0010520A"/>
    <w:rsid w:val="00133BB0"/>
    <w:rsid w:val="001368F7"/>
    <w:rsid w:val="00150134"/>
    <w:rsid w:val="001B46A7"/>
    <w:rsid w:val="001C0448"/>
    <w:rsid w:val="001C3232"/>
    <w:rsid w:val="001C3DE6"/>
    <w:rsid w:val="001D2B78"/>
    <w:rsid w:val="001E3B06"/>
    <w:rsid w:val="001E666E"/>
    <w:rsid w:val="001F2E6E"/>
    <w:rsid w:val="001F4D30"/>
    <w:rsid w:val="002133EC"/>
    <w:rsid w:val="00214182"/>
    <w:rsid w:val="00216AD8"/>
    <w:rsid w:val="00233049"/>
    <w:rsid w:val="00241110"/>
    <w:rsid w:val="002442A7"/>
    <w:rsid w:val="00255986"/>
    <w:rsid w:val="00255BA3"/>
    <w:rsid w:val="0026084D"/>
    <w:rsid w:val="00263A4E"/>
    <w:rsid w:val="00270267"/>
    <w:rsid w:val="00277B19"/>
    <w:rsid w:val="00285093"/>
    <w:rsid w:val="002C54BC"/>
    <w:rsid w:val="002E2465"/>
    <w:rsid w:val="002F5B79"/>
    <w:rsid w:val="00302F9B"/>
    <w:rsid w:val="003074DE"/>
    <w:rsid w:val="00326454"/>
    <w:rsid w:val="00337173"/>
    <w:rsid w:val="00340429"/>
    <w:rsid w:val="00342CB8"/>
    <w:rsid w:val="0035322F"/>
    <w:rsid w:val="0036711A"/>
    <w:rsid w:val="0037546B"/>
    <w:rsid w:val="00383A1B"/>
    <w:rsid w:val="00397BEE"/>
    <w:rsid w:val="003B11ED"/>
    <w:rsid w:val="003B5166"/>
    <w:rsid w:val="003B5D11"/>
    <w:rsid w:val="003C2BD8"/>
    <w:rsid w:val="003C7176"/>
    <w:rsid w:val="003D20AB"/>
    <w:rsid w:val="003E20BB"/>
    <w:rsid w:val="00402091"/>
    <w:rsid w:val="004045CB"/>
    <w:rsid w:val="00424676"/>
    <w:rsid w:val="004254E0"/>
    <w:rsid w:val="004278E7"/>
    <w:rsid w:val="00445120"/>
    <w:rsid w:val="004536D3"/>
    <w:rsid w:val="00466969"/>
    <w:rsid w:val="004713B6"/>
    <w:rsid w:val="00473A8A"/>
    <w:rsid w:val="004A0C56"/>
    <w:rsid w:val="004A2E66"/>
    <w:rsid w:val="004A3428"/>
    <w:rsid w:val="004A6EE5"/>
    <w:rsid w:val="004B3552"/>
    <w:rsid w:val="004C0D14"/>
    <w:rsid w:val="004C2105"/>
    <w:rsid w:val="004C3C04"/>
    <w:rsid w:val="004C7040"/>
    <w:rsid w:val="004D03CA"/>
    <w:rsid w:val="004D1D10"/>
    <w:rsid w:val="004E69CD"/>
    <w:rsid w:val="004F26E6"/>
    <w:rsid w:val="00500F31"/>
    <w:rsid w:val="00505065"/>
    <w:rsid w:val="00522099"/>
    <w:rsid w:val="00524858"/>
    <w:rsid w:val="00535945"/>
    <w:rsid w:val="005449D4"/>
    <w:rsid w:val="005628DA"/>
    <w:rsid w:val="00565466"/>
    <w:rsid w:val="0057089B"/>
    <w:rsid w:val="00592734"/>
    <w:rsid w:val="005932E6"/>
    <w:rsid w:val="005A1C58"/>
    <w:rsid w:val="005A73C5"/>
    <w:rsid w:val="005D2D3C"/>
    <w:rsid w:val="005D53D9"/>
    <w:rsid w:val="005E5277"/>
    <w:rsid w:val="005E6B17"/>
    <w:rsid w:val="005E75BB"/>
    <w:rsid w:val="005F3FC5"/>
    <w:rsid w:val="00603274"/>
    <w:rsid w:val="00604233"/>
    <w:rsid w:val="00616475"/>
    <w:rsid w:val="00617550"/>
    <w:rsid w:val="00625FB1"/>
    <w:rsid w:val="0063187A"/>
    <w:rsid w:val="0063210C"/>
    <w:rsid w:val="00640ED9"/>
    <w:rsid w:val="00650877"/>
    <w:rsid w:val="00681423"/>
    <w:rsid w:val="006A0135"/>
    <w:rsid w:val="006A33BE"/>
    <w:rsid w:val="006D272E"/>
    <w:rsid w:val="006D6E6B"/>
    <w:rsid w:val="006E1DF9"/>
    <w:rsid w:val="006E2596"/>
    <w:rsid w:val="006F372D"/>
    <w:rsid w:val="006F5EC8"/>
    <w:rsid w:val="00703539"/>
    <w:rsid w:val="00705F06"/>
    <w:rsid w:val="00706A28"/>
    <w:rsid w:val="007260B1"/>
    <w:rsid w:val="00734B24"/>
    <w:rsid w:val="007375CF"/>
    <w:rsid w:val="00740E88"/>
    <w:rsid w:val="00743047"/>
    <w:rsid w:val="00743B96"/>
    <w:rsid w:val="00744498"/>
    <w:rsid w:val="00746882"/>
    <w:rsid w:val="007549A0"/>
    <w:rsid w:val="007618C2"/>
    <w:rsid w:val="00767C75"/>
    <w:rsid w:val="00771CFC"/>
    <w:rsid w:val="007725B9"/>
    <w:rsid w:val="00796FB7"/>
    <w:rsid w:val="007A1F86"/>
    <w:rsid w:val="007A609D"/>
    <w:rsid w:val="007B70A5"/>
    <w:rsid w:val="007D0833"/>
    <w:rsid w:val="007D4F57"/>
    <w:rsid w:val="007D7DD1"/>
    <w:rsid w:val="007E484B"/>
    <w:rsid w:val="007E7E2C"/>
    <w:rsid w:val="007F0C68"/>
    <w:rsid w:val="007F7DCC"/>
    <w:rsid w:val="008018D6"/>
    <w:rsid w:val="0081084D"/>
    <w:rsid w:val="00811321"/>
    <w:rsid w:val="00816EFB"/>
    <w:rsid w:val="008403B0"/>
    <w:rsid w:val="00850C5D"/>
    <w:rsid w:val="00871EE8"/>
    <w:rsid w:val="0087588D"/>
    <w:rsid w:val="00885026"/>
    <w:rsid w:val="008865DC"/>
    <w:rsid w:val="008B2B86"/>
    <w:rsid w:val="008B7C26"/>
    <w:rsid w:val="008F2E98"/>
    <w:rsid w:val="009132DB"/>
    <w:rsid w:val="00924F03"/>
    <w:rsid w:val="00930CE0"/>
    <w:rsid w:val="009316F0"/>
    <w:rsid w:val="0097569A"/>
    <w:rsid w:val="009920C5"/>
    <w:rsid w:val="00996845"/>
    <w:rsid w:val="009A3574"/>
    <w:rsid w:val="009B0104"/>
    <w:rsid w:val="009B06E9"/>
    <w:rsid w:val="009B2214"/>
    <w:rsid w:val="009B5DE8"/>
    <w:rsid w:val="009D1718"/>
    <w:rsid w:val="00A24D52"/>
    <w:rsid w:val="00A27EA9"/>
    <w:rsid w:val="00A27F5B"/>
    <w:rsid w:val="00A3228B"/>
    <w:rsid w:val="00A323C8"/>
    <w:rsid w:val="00A450C6"/>
    <w:rsid w:val="00A54BA3"/>
    <w:rsid w:val="00A64592"/>
    <w:rsid w:val="00AA01FA"/>
    <w:rsid w:val="00AC566A"/>
    <w:rsid w:val="00AD4CF0"/>
    <w:rsid w:val="00AE0289"/>
    <w:rsid w:val="00AE160C"/>
    <w:rsid w:val="00AF492C"/>
    <w:rsid w:val="00AF6F66"/>
    <w:rsid w:val="00AF785E"/>
    <w:rsid w:val="00B006D6"/>
    <w:rsid w:val="00B00ECC"/>
    <w:rsid w:val="00B0180D"/>
    <w:rsid w:val="00B13F9A"/>
    <w:rsid w:val="00B21A2E"/>
    <w:rsid w:val="00B2753C"/>
    <w:rsid w:val="00B455BB"/>
    <w:rsid w:val="00B508A5"/>
    <w:rsid w:val="00B81F41"/>
    <w:rsid w:val="00B863B2"/>
    <w:rsid w:val="00B97B88"/>
    <w:rsid w:val="00BB625E"/>
    <w:rsid w:val="00BE62CE"/>
    <w:rsid w:val="00BF43A6"/>
    <w:rsid w:val="00BF47E8"/>
    <w:rsid w:val="00C06F94"/>
    <w:rsid w:val="00C352E0"/>
    <w:rsid w:val="00C61DC7"/>
    <w:rsid w:val="00C62283"/>
    <w:rsid w:val="00C66A0E"/>
    <w:rsid w:val="00C7147C"/>
    <w:rsid w:val="00C8485D"/>
    <w:rsid w:val="00C866BA"/>
    <w:rsid w:val="00CB330A"/>
    <w:rsid w:val="00CB6B5A"/>
    <w:rsid w:val="00CD0D79"/>
    <w:rsid w:val="00CE146C"/>
    <w:rsid w:val="00CF2376"/>
    <w:rsid w:val="00D037CA"/>
    <w:rsid w:val="00D03FE0"/>
    <w:rsid w:val="00D11D28"/>
    <w:rsid w:val="00D15647"/>
    <w:rsid w:val="00D34D07"/>
    <w:rsid w:val="00D352D2"/>
    <w:rsid w:val="00D45D67"/>
    <w:rsid w:val="00D46547"/>
    <w:rsid w:val="00D47FCA"/>
    <w:rsid w:val="00D625B6"/>
    <w:rsid w:val="00D85D16"/>
    <w:rsid w:val="00D868B7"/>
    <w:rsid w:val="00D928A5"/>
    <w:rsid w:val="00D95F99"/>
    <w:rsid w:val="00D96807"/>
    <w:rsid w:val="00DA123E"/>
    <w:rsid w:val="00DB2B3A"/>
    <w:rsid w:val="00DE4CA6"/>
    <w:rsid w:val="00DE617D"/>
    <w:rsid w:val="00DE7A61"/>
    <w:rsid w:val="00DF76F6"/>
    <w:rsid w:val="00E06E8F"/>
    <w:rsid w:val="00E16822"/>
    <w:rsid w:val="00E213FD"/>
    <w:rsid w:val="00E231E9"/>
    <w:rsid w:val="00E326AD"/>
    <w:rsid w:val="00E76C69"/>
    <w:rsid w:val="00E81CAA"/>
    <w:rsid w:val="00E96EBF"/>
    <w:rsid w:val="00EA56B5"/>
    <w:rsid w:val="00EB1108"/>
    <w:rsid w:val="00EB3C84"/>
    <w:rsid w:val="00EB441E"/>
    <w:rsid w:val="00EE1489"/>
    <w:rsid w:val="00EE6A0F"/>
    <w:rsid w:val="00EF4583"/>
    <w:rsid w:val="00F06130"/>
    <w:rsid w:val="00F20C69"/>
    <w:rsid w:val="00F24E08"/>
    <w:rsid w:val="00F26A14"/>
    <w:rsid w:val="00F33E0F"/>
    <w:rsid w:val="00F514E2"/>
    <w:rsid w:val="00F561F5"/>
    <w:rsid w:val="00F573C8"/>
    <w:rsid w:val="00F67C01"/>
    <w:rsid w:val="00F7122C"/>
    <w:rsid w:val="00F805AC"/>
    <w:rsid w:val="00F866E6"/>
    <w:rsid w:val="00FA5286"/>
    <w:rsid w:val="00FB295E"/>
    <w:rsid w:val="00FB3170"/>
    <w:rsid w:val="00FB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D3"/>
    <w:rPr>
      <w:rFonts w:ascii="Times New Roman CYR" w:hAnsi="Times New Roman CYR"/>
    </w:rPr>
  </w:style>
  <w:style w:type="paragraph" w:styleId="1">
    <w:name w:val="heading 1"/>
    <w:basedOn w:val="a"/>
    <w:next w:val="a"/>
    <w:link w:val="10"/>
    <w:qFormat/>
    <w:rsid w:val="004536D3"/>
    <w:pPr>
      <w:keepNext/>
      <w:jc w:val="center"/>
      <w:outlineLvl w:val="0"/>
    </w:pPr>
    <w:rPr>
      <w:rFonts w:ascii="Times New Roman" w:hAnsi="Times New Roman"/>
      <w:b/>
      <w:sz w:val="24"/>
    </w:rPr>
  </w:style>
  <w:style w:type="paragraph" w:styleId="2">
    <w:name w:val="heading 2"/>
    <w:basedOn w:val="a"/>
    <w:next w:val="a"/>
    <w:qFormat/>
    <w:rsid w:val="004536D3"/>
    <w:pPr>
      <w:keepNext/>
      <w:ind w:firstLine="720"/>
      <w:jc w:val="both"/>
      <w:outlineLvl w:val="1"/>
    </w:pPr>
    <w:rPr>
      <w:sz w:val="28"/>
    </w:rPr>
  </w:style>
  <w:style w:type="paragraph" w:styleId="3">
    <w:name w:val="heading 3"/>
    <w:basedOn w:val="a"/>
    <w:next w:val="a"/>
    <w:link w:val="30"/>
    <w:uiPriority w:val="9"/>
    <w:semiHidden/>
    <w:unhideWhenUsed/>
    <w:qFormat/>
    <w:rsid w:val="000B2B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536D3"/>
    <w:pPr>
      <w:keepNext/>
      <w:jc w:val="center"/>
      <w:outlineLvl w:val="3"/>
    </w:pPr>
    <w:rPr>
      <w:rFonts w:ascii="Times New Roman" w:hAnsi="Times New Roman"/>
      <w:b/>
      <w:sz w:val="18"/>
    </w:rPr>
  </w:style>
  <w:style w:type="paragraph" w:styleId="5">
    <w:name w:val="heading 5"/>
    <w:basedOn w:val="a"/>
    <w:next w:val="a"/>
    <w:qFormat/>
    <w:rsid w:val="004536D3"/>
    <w:pPr>
      <w:keepNext/>
      <w:spacing w:line="360" w:lineRule="auto"/>
      <w:ind w:firstLine="4860"/>
      <w:jc w:val="center"/>
      <w:outlineLvl w:val="4"/>
    </w:pPr>
    <w:rPr>
      <w:sz w:val="28"/>
      <w:szCs w:val="28"/>
    </w:rPr>
  </w:style>
  <w:style w:type="paragraph" w:styleId="6">
    <w:name w:val="heading 6"/>
    <w:basedOn w:val="a"/>
    <w:next w:val="a"/>
    <w:qFormat/>
    <w:rsid w:val="004536D3"/>
    <w:pPr>
      <w:keepNext/>
      <w:ind w:firstLine="4680"/>
      <w:outlineLvl w:val="5"/>
    </w:pPr>
    <w:rPr>
      <w:sz w:val="28"/>
      <w:szCs w:val="28"/>
    </w:rPr>
  </w:style>
  <w:style w:type="paragraph" w:styleId="7">
    <w:name w:val="heading 7"/>
    <w:basedOn w:val="a"/>
    <w:next w:val="a"/>
    <w:link w:val="70"/>
    <w:uiPriority w:val="9"/>
    <w:semiHidden/>
    <w:unhideWhenUsed/>
    <w:qFormat/>
    <w:rsid w:val="003B516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3B5166"/>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B51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536D3"/>
    <w:pPr>
      <w:keepNext/>
      <w:autoSpaceDE w:val="0"/>
      <w:autoSpaceDN w:val="0"/>
      <w:jc w:val="center"/>
      <w:outlineLvl w:val="0"/>
    </w:pPr>
    <w:rPr>
      <w:rFonts w:ascii="Times New Roman" w:hAnsi="Times New Roman"/>
      <w:sz w:val="28"/>
    </w:rPr>
  </w:style>
  <w:style w:type="paragraph" w:styleId="a3">
    <w:name w:val="Title"/>
    <w:basedOn w:val="a"/>
    <w:qFormat/>
    <w:rsid w:val="004536D3"/>
    <w:pPr>
      <w:jc w:val="center"/>
    </w:pPr>
    <w:rPr>
      <w:rFonts w:ascii="Times New Roman" w:hAnsi="Times New Roman"/>
      <w:sz w:val="24"/>
    </w:rPr>
  </w:style>
  <w:style w:type="paragraph" w:styleId="a4">
    <w:name w:val="header"/>
    <w:basedOn w:val="a"/>
    <w:semiHidden/>
    <w:rsid w:val="004536D3"/>
    <w:pPr>
      <w:tabs>
        <w:tab w:val="center" w:pos="4677"/>
        <w:tab w:val="right" w:pos="9355"/>
      </w:tabs>
    </w:pPr>
  </w:style>
  <w:style w:type="paragraph" w:styleId="a5">
    <w:name w:val="footer"/>
    <w:basedOn w:val="a"/>
    <w:semiHidden/>
    <w:rsid w:val="004536D3"/>
    <w:pPr>
      <w:tabs>
        <w:tab w:val="center" w:pos="4677"/>
        <w:tab w:val="right" w:pos="9355"/>
      </w:tabs>
    </w:pPr>
  </w:style>
  <w:style w:type="paragraph" w:customStyle="1" w:styleId="a6">
    <w:name w:val="Документ ИКСО"/>
    <w:basedOn w:val="a"/>
    <w:rsid w:val="004536D3"/>
    <w:pPr>
      <w:spacing w:before="120" w:line="360" w:lineRule="auto"/>
      <w:ind w:firstLine="709"/>
      <w:jc w:val="both"/>
    </w:pPr>
    <w:rPr>
      <w:sz w:val="28"/>
      <w:szCs w:val="28"/>
    </w:rPr>
  </w:style>
  <w:style w:type="character" w:styleId="a7">
    <w:name w:val="page number"/>
    <w:basedOn w:val="a0"/>
    <w:semiHidden/>
    <w:rsid w:val="004536D3"/>
  </w:style>
  <w:style w:type="paragraph" w:styleId="31">
    <w:name w:val="Body Text 3"/>
    <w:basedOn w:val="a"/>
    <w:semiHidden/>
    <w:rsid w:val="004536D3"/>
    <w:pPr>
      <w:spacing w:line="360" w:lineRule="auto"/>
      <w:jc w:val="both"/>
    </w:pPr>
    <w:rPr>
      <w:rFonts w:ascii="Times New Roman" w:hAnsi="Times New Roman"/>
      <w:sz w:val="28"/>
    </w:rPr>
  </w:style>
  <w:style w:type="paragraph" w:styleId="a8">
    <w:name w:val="Body Text Indent"/>
    <w:basedOn w:val="a"/>
    <w:semiHidden/>
    <w:rsid w:val="004536D3"/>
    <w:pPr>
      <w:spacing w:line="360" w:lineRule="auto"/>
      <w:ind w:firstLine="720"/>
      <w:jc w:val="both"/>
    </w:pPr>
    <w:rPr>
      <w:sz w:val="28"/>
    </w:rPr>
  </w:style>
  <w:style w:type="paragraph" w:customStyle="1" w:styleId="40">
    <w:name w:val="çàãîëîâîê 4"/>
    <w:basedOn w:val="a"/>
    <w:next w:val="a"/>
    <w:rsid w:val="004536D3"/>
    <w:pPr>
      <w:keepNext/>
      <w:jc w:val="both"/>
    </w:pPr>
    <w:rPr>
      <w:rFonts w:ascii="Times New Roman" w:hAnsi="Times New Roman"/>
      <w:sz w:val="28"/>
      <w:szCs w:val="24"/>
    </w:rPr>
  </w:style>
  <w:style w:type="paragraph" w:customStyle="1" w:styleId="21">
    <w:name w:val="Основной текст 21"/>
    <w:basedOn w:val="a"/>
    <w:rsid w:val="004536D3"/>
    <w:pPr>
      <w:ind w:firstLine="709"/>
      <w:jc w:val="both"/>
    </w:pPr>
    <w:rPr>
      <w:rFonts w:ascii="Times New Roman" w:hAnsi="Times New Roman"/>
      <w:sz w:val="28"/>
      <w:szCs w:val="24"/>
    </w:rPr>
  </w:style>
  <w:style w:type="paragraph" w:styleId="a9">
    <w:name w:val="Body Text"/>
    <w:basedOn w:val="a"/>
    <w:semiHidden/>
    <w:rsid w:val="004536D3"/>
    <w:pPr>
      <w:jc w:val="both"/>
    </w:pPr>
    <w:rPr>
      <w:rFonts w:ascii="Times New Roman" w:hAnsi="Times New Roman"/>
      <w:sz w:val="24"/>
    </w:rPr>
  </w:style>
  <w:style w:type="paragraph" w:customStyle="1" w:styleId="ConsNonformat">
    <w:name w:val="ConsNonformat"/>
    <w:rsid w:val="004536D3"/>
    <w:pPr>
      <w:widowControl w:val="0"/>
      <w:autoSpaceDE w:val="0"/>
      <w:autoSpaceDN w:val="0"/>
      <w:adjustRightInd w:val="0"/>
    </w:pPr>
    <w:rPr>
      <w:rFonts w:ascii="Courier New" w:hAnsi="Courier New" w:cs="Courier New"/>
    </w:rPr>
  </w:style>
  <w:style w:type="character" w:customStyle="1" w:styleId="aa">
    <w:name w:val="номер страницы"/>
    <w:basedOn w:val="a0"/>
    <w:rsid w:val="004536D3"/>
  </w:style>
  <w:style w:type="paragraph" w:customStyle="1" w:styleId="32">
    <w:name w:val="çàãîëîâîê 3"/>
    <w:basedOn w:val="a"/>
    <w:next w:val="a"/>
    <w:rsid w:val="004536D3"/>
    <w:pPr>
      <w:keepNext/>
      <w:jc w:val="right"/>
    </w:pPr>
    <w:rPr>
      <w:rFonts w:ascii="Times New Roman" w:hAnsi="Times New Roman"/>
      <w:sz w:val="28"/>
      <w:szCs w:val="24"/>
    </w:rPr>
  </w:style>
  <w:style w:type="paragraph" w:styleId="20">
    <w:name w:val="Body Text 2"/>
    <w:basedOn w:val="a"/>
    <w:semiHidden/>
    <w:rsid w:val="004536D3"/>
    <w:pPr>
      <w:jc w:val="center"/>
    </w:pPr>
    <w:rPr>
      <w:b/>
      <w:sz w:val="28"/>
    </w:rPr>
  </w:style>
  <w:style w:type="paragraph" w:styleId="ab">
    <w:name w:val="Subtitle"/>
    <w:basedOn w:val="a"/>
    <w:qFormat/>
    <w:rsid w:val="004536D3"/>
    <w:pPr>
      <w:jc w:val="center"/>
    </w:pPr>
    <w:rPr>
      <w:b/>
      <w:sz w:val="28"/>
    </w:rPr>
  </w:style>
  <w:style w:type="paragraph" w:styleId="22">
    <w:name w:val="Body Text Indent 2"/>
    <w:basedOn w:val="a"/>
    <w:semiHidden/>
    <w:rsid w:val="004536D3"/>
    <w:pPr>
      <w:ind w:right="1" w:firstLine="720"/>
      <w:jc w:val="both"/>
    </w:pPr>
    <w:rPr>
      <w:sz w:val="28"/>
    </w:rPr>
  </w:style>
  <w:style w:type="paragraph" w:styleId="33">
    <w:name w:val="Body Text Indent 3"/>
    <w:basedOn w:val="a"/>
    <w:semiHidden/>
    <w:rsid w:val="004536D3"/>
    <w:pPr>
      <w:ind w:left="74" w:firstLine="351"/>
      <w:jc w:val="both"/>
    </w:pPr>
    <w:rPr>
      <w:sz w:val="28"/>
    </w:rPr>
  </w:style>
  <w:style w:type="paragraph" w:customStyle="1" w:styleId="12">
    <w:name w:val="Текст1"/>
    <w:basedOn w:val="a"/>
    <w:rsid w:val="004536D3"/>
    <w:rPr>
      <w:rFonts w:ascii="Courier New" w:hAnsi="Courier New"/>
      <w:szCs w:val="24"/>
    </w:rPr>
  </w:style>
  <w:style w:type="paragraph" w:styleId="ac">
    <w:name w:val="Plain Text"/>
    <w:basedOn w:val="a"/>
    <w:rsid w:val="004536D3"/>
    <w:rPr>
      <w:rFonts w:ascii="Courier New" w:hAnsi="Courier New"/>
      <w:szCs w:val="24"/>
    </w:rPr>
  </w:style>
  <w:style w:type="paragraph" w:styleId="ad">
    <w:name w:val="Normal (Web)"/>
    <w:basedOn w:val="a"/>
    <w:rsid w:val="004536D3"/>
    <w:pPr>
      <w:spacing w:before="100" w:beforeAutospacing="1" w:after="100" w:afterAutospacing="1"/>
    </w:pPr>
    <w:rPr>
      <w:rFonts w:ascii="Times New Roman" w:hAnsi="Times New Roman"/>
      <w:sz w:val="24"/>
      <w:szCs w:val="24"/>
    </w:rPr>
  </w:style>
  <w:style w:type="paragraph" w:customStyle="1" w:styleId="13">
    <w:name w:val="Обычный1"/>
    <w:rsid w:val="004536D3"/>
    <w:rPr>
      <w:snapToGrid w:val="0"/>
    </w:rPr>
  </w:style>
  <w:style w:type="paragraph" w:customStyle="1" w:styleId="ConsNormal">
    <w:name w:val="ConsNormal"/>
    <w:rsid w:val="004536D3"/>
    <w:pPr>
      <w:widowControl w:val="0"/>
      <w:ind w:firstLine="720"/>
    </w:pPr>
    <w:rPr>
      <w:rFonts w:ascii="Arial" w:hAnsi="Arial"/>
      <w:snapToGrid w:val="0"/>
    </w:rPr>
  </w:style>
  <w:style w:type="character" w:styleId="ae">
    <w:name w:val="Hyperlink"/>
    <w:basedOn w:val="a0"/>
    <w:semiHidden/>
    <w:rsid w:val="004536D3"/>
    <w:rPr>
      <w:color w:val="0000FF"/>
      <w:u w:val="single"/>
    </w:rPr>
  </w:style>
  <w:style w:type="paragraph" w:styleId="af">
    <w:name w:val="footnote text"/>
    <w:basedOn w:val="a"/>
    <w:uiPriority w:val="99"/>
    <w:unhideWhenUsed/>
    <w:rsid w:val="004536D3"/>
  </w:style>
  <w:style w:type="character" w:customStyle="1" w:styleId="af0">
    <w:name w:val="Текст сноски Знак"/>
    <w:basedOn w:val="a0"/>
    <w:uiPriority w:val="99"/>
    <w:rsid w:val="004536D3"/>
    <w:rPr>
      <w:rFonts w:ascii="Times New Roman CYR" w:hAnsi="Times New Roman CYR"/>
    </w:rPr>
  </w:style>
  <w:style w:type="character" w:styleId="af1">
    <w:name w:val="footnote reference"/>
    <w:basedOn w:val="a0"/>
    <w:uiPriority w:val="99"/>
    <w:unhideWhenUsed/>
    <w:rsid w:val="004536D3"/>
    <w:rPr>
      <w:vertAlign w:val="superscript"/>
    </w:rPr>
  </w:style>
  <w:style w:type="paragraph" w:styleId="af2">
    <w:name w:val="List Paragraph"/>
    <w:basedOn w:val="a"/>
    <w:qFormat/>
    <w:rsid w:val="004536D3"/>
    <w:pPr>
      <w:widowControl w:val="0"/>
      <w:overflowPunct w:val="0"/>
      <w:autoSpaceDE w:val="0"/>
      <w:autoSpaceDN w:val="0"/>
      <w:adjustRightInd w:val="0"/>
      <w:ind w:left="720"/>
      <w:contextualSpacing/>
      <w:textAlignment w:val="baseline"/>
    </w:pPr>
    <w:rPr>
      <w:rFonts w:ascii="Times New Roman" w:hAnsi="Times New Roman"/>
      <w:sz w:val="28"/>
    </w:rPr>
  </w:style>
  <w:style w:type="paragraph" w:customStyle="1" w:styleId="14-1">
    <w:name w:val="Текст14-1"/>
    <w:aliases w:val="5,Текст 14-1,Стиль12-1,Т-1,текст14"/>
    <w:basedOn w:val="a"/>
    <w:rsid w:val="004536D3"/>
    <w:pPr>
      <w:spacing w:after="60" w:line="360" w:lineRule="auto"/>
      <w:ind w:firstLine="709"/>
      <w:jc w:val="both"/>
    </w:pPr>
    <w:rPr>
      <w:rFonts w:ascii="Times New Roman" w:hAnsi="Times New Roman"/>
      <w:sz w:val="24"/>
    </w:rPr>
  </w:style>
  <w:style w:type="paragraph" w:customStyle="1" w:styleId="14-15">
    <w:name w:val="Текст 14-1.5"/>
    <w:basedOn w:val="a"/>
    <w:rsid w:val="004536D3"/>
    <w:pPr>
      <w:widowControl w:val="0"/>
      <w:spacing w:line="360" w:lineRule="auto"/>
      <w:ind w:firstLine="709"/>
      <w:jc w:val="both"/>
    </w:pPr>
    <w:rPr>
      <w:rFonts w:ascii="Times New Roman" w:hAnsi="Times New Roman"/>
      <w:sz w:val="28"/>
    </w:rPr>
  </w:style>
  <w:style w:type="character" w:customStyle="1" w:styleId="50">
    <w:name w:val="Заголовок 5 Знак"/>
    <w:basedOn w:val="a0"/>
    <w:rsid w:val="004536D3"/>
    <w:rPr>
      <w:rFonts w:ascii="Times New Roman CYR" w:hAnsi="Times New Roman CYR"/>
      <w:sz w:val="28"/>
      <w:szCs w:val="28"/>
    </w:rPr>
  </w:style>
  <w:style w:type="paragraph" w:styleId="14">
    <w:name w:val="toc 1"/>
    <w:basedOn w:val="a"/>
    <w:next w:val="a"/>
    <w:autoRedefine/>
    <w:semiHidden/>
    <w:unhideWhenUsed/>
    <w:qFormat/>
    <w:rsid w:val="004536D3"/>
    <w:rPr>
      <w:rFonts w:ascii="Times New Roman" w:hAnsi="Times New Roman"/>
      <w:sz w:val="24"/>
      <w:szCs w:val="24"/>
    </w:rPr>
  </w:style>
  <w:style w:type="character" w:customStyle="1" w:styleId="af3">
    <w:name w:val="Название Знак"/>
    <w:basedOn w:val="a0"/>
    <w:rsid w:val="004536D3"/>
    <w:rPr>
      <w:sz w:val="24"/>
    </w:rPr>
  </w:style>
  <w:style w:type="paragraph" w:styleId="af4">
    <w:name w:val="caption"/>
    <w:basedOn w:val="a"/>
    <w:next w:val="a"/>
    <w:qFormat/>
    <w:rsid w:val="004536D3"/>
    <w:pPr>
      <w:widowControl w:val="0"/>
      <w:shd w:val="clear" w:color="auto" w:fill="FFFFFF"/>
      <w:overflowPunct w:val="0"/>
      <w:autoSpaceDE w:val="0"/>
      <w:autoSpaceDN w:val="0"/>
      <w:adjustRightInd w:val="0"/>
      <w:jc w:val="center"/>
      <w:textAlignment w:val="baseline"/>
    </w:pPr>
    <w:rPr>
      <w:rFonts w:ascii="Times New Roman" w:hAnsi="Times New Roman"/>
      <w:b/>
      <w:sz w:val="28"/>
    </w:rPr>
  </w:style>
  <w:style w:type="paragraph" w:styleId="af5">
    <w:name w:val="Block Text"/>
    <w:basedOn w:val="a"/>
    <w:rsid w:val="004536D3"/>
    <w:pPr>
      <w:ind w:left="-284" w:right="-483" w:firstLine="568"/>
      <w:jc w:val="both"/>
    </w:pPr>
    <w:rPr>
      <w:rFonts w:ascii="Times New Roman" w:hAnsi="Times New Roman"/>
      <w:sz w:val="28"/>
    </w:rPr>
  </w:style>
  <w:style w:type="character" w:customStyle="1" w:styleId="af6">
    <w:name w:val="Верхний колонтитул Знак"/>
    <w:basedOn w:val="a0"/>
    <w:rsid w:val="004536D3"/>
    <w:rPr>
      <w:rFonts w:ascii="Times New Roman CYR" w:hAnsi="Times New Roman CYR"/>
    </w:rPr>
  </w:style>
  <w:style w:type="paragraph" w:customStyle="1" w:styleId="210">
    <w:name w:val="Основной текст с отступом 21"/>
    <w:basedOn w:val="a"/>
    <w:rsid w:val="004536D3"/>
    <w:pPr>
      <w:tabs>
        <w:tab w:val="left" w:pos="567"/>
      </w:tabs>
      <w:ind w:firstLine="720"/>
      <w:jc w:val="both"/>
    </w:pPr>
    <w:rPr>
      <w:rFonts w:ascii="Times New Roman" w:hAnsi="Times New Roman"/>
      <w:sz w:val="26"/>
    </w:rPr>
  </w:style>
  <w:style w:type="character" w:customStyle="1" w:styleId="60">
    <w:name w:val="Заголовок 6 Знак"/>
    <w:basedOn w:val="a0"/>
    <w:rsid w:val="004536D3"/>
    <w:rPr>
      <w:rFonts w:ascii="Times New Roman CYR" w:hAnsi="Times New Roman CYR"/>
      <w:sz w:val="28"/>
      <w:szCs w:val="28"/>
    </w:rPr>
  </w:style>
  <w:style w:type="paragraph" w:customStyle="1" w:styleId="ConsPlusTitle">
    <w:name w:val="ConsPlusTitle"/>
    <w:rsid w:val="004536D3"/>
    <w:pPr>
      <w:widowControl w:val="0"/>
      <w:autoSpaceDE w:val="0"/>
      <w:autoSpaceDN w:val="0"/>
      <w:adjustRightInd w:val="0"/>
    </w:pPr>
    <w:rPr>
      <w:b/>
      <w:bCs/>
      <w:sz w:val="28"/>
      <w:szCs w:val="28"/>
    </w:rPr>
  </w:style>
  <w:style w:type="paragraph" w:customStyle="1" w:styleId="Normal1">
    <w:name w:val="Normal1"/>
    <w:rsid w:val="004536D3"/>
    <w:pPr>
      <w:widowControl w:val="0"/>
      <w:spacing w:before="180" w:line="440" w:lineRule="auto"/>
      <w:ind w:firstLine="680"/>
      <w:jc w:val="both"/>
    </w:pPr>
    <w:rPr>
      <w:snapToGrid w:val="0"/>
      <w:sz w:val="22"/>
    </w:rPr>
  </w:style>
  <w:style w:type="paragraph" w:customStyle="1" w:styleId="FR2">
    <w:name w:val="FR2"/>
    <w:rsid w:val="004536D3"/>
    <w:pPr>
      <w:widowControl w:val="0"/>
      <w:spacing w:before="140"/>
      <w:ind w:left="1920"/>
    </w:pPr>
    <w:rPr>
      <w:snapToGrid w:val="0"/>
      <w:sz w:val="16"/>
    </w:rPr>
  </w:style>
  <w:style w:type="paragraph" w:customStyle="1" w:styleId="BodyText21">
    <w:name w:val="Body Text 21"/>
    <w:basedOn w:val="a"/>
    <w:rsid w:val="004536D3"/>
    <w:pPr>
      <w:widowControl w:val="0"/>
      <w:shd w:val="clear" w:color="auto" w:fill="FFFFFF"/>
      <w:overflowPunct w:val="0"/>
      <w:autoSpaceDE w:val="0"/>
      <w:autoSpaceDN w:val="0"/>
      <w:adjustRightInd w:val="0"/>
      <w:ind w:left="6379" w:firstLine="709"/>
      <w:jc w:val="center"/>
      <w:textAlignment w:val="baseline"/>
    </w:pPr>
    <w:rPr>
      <w:rFonts w:ascii="Times New Roman" w:hAnsi="Times New Roman"/>
    </w:rPr>
  </w:style>
  <w:style w:type="paragraph" w:customStyle="1" w:styleId="14-150">
    <w:name w:val="14-15"/>
    <w:basedOn w:val="a8"/>
    <w:rsid w:val="004536D3"/>
    <w:pPr>
      <w:ind w:firstLine="709"/>
    </w:pPr>
    <w:rPr>
      <w:rFonts w:ascii="Times New Roman" w:hAnsi="Times New Roman"/>
      <w:bCs/>
      <w:kern w:val="28"/>
      <w:szCs w:val="24"/>
    </w:rPr>
  </w:style>
  <w:style w:type="character" w:customStyle="1" w:styleId="af7">
    <w:name w:val="Основной текст с отступом Знак"/>
    <w:basedOn w:val="a0"/>
    <w:semiHidden/>
    <w:rsid w:val="004536D3"/>
    <w:rPr>
      <w:rFonts w:ascii="Times New Roman CYR" w:hAnsi="Times New Roman CYR"/>
      <w:sz w:val="28"/>
    </w:rPr>
  </w:style>
  <w:style w:type="character" w:customStyle="1" w:styleId="af8">
    <w:name w:val="Подзаголовок Знак"/>
    <w:basedOn w:val="a0"/>
    <w:rsid w:val="004536D3"/>
    <w:rPr>
      <w:rFonts w:ascii="Times New Roman CYR" w:hAnsi="Times New Roman CYR"/>
      <w:b/>
      <w:sz w:val="28"/>
    </w:rPr>
  </w:style>
  <w:style w:type="character" w:customStyle="1" w:styleId="af9">
    <w:name w:val="Основной текст Знак"/>
    <w:basedOn w:val="a0"/>
    <w:semiHidden/>
    <w:rsid w:val="004536D3"/>
    <w:rPr>
      <w:sz w:val="24"/>
    </w:rPr>
  </w:style>
  <w:style w:type="character" w:customStyle="1" w:styleId="34">
    <w:name w:val="Основной текст 3 Знак"/>
    <w:basedOn w:val="a0"/>
    <w:semiHidden/>
    <w:rsid w:val="004536D3"/>
    <w:rPr>
      <w:sz w:val="28"/>
    </w:rPr>
  </w:style>
  <w:style w:type="paragraph" w:customStyle="1" w:styleId="ConsCell">
    <w:name w:val="ConsCell"/>
    <w:rsid w:val="004536D3"/>
    <w:pPr>
      <w:widowControl w:val="0"/>
    </w:pPr>
    <w:rPr>
      <w:snapToGrid w:val="0"/>
      <w:sz w:val="28"/>
    </w:rPr>
  </w:style>
  <w:style w:type="paragraph" w:styleId="afa">
    <w:name w:val="Balloon Text"/>
    <w:basedOn w:val="a"/>
    <w:semiHidden/>
    <w:unhideWhenUsed/>
    <w:rsid w:val="004536D3"/>
    <w:rPr>
      <w:rFonts w:ascii="Tahoma" w:hAnsi="Tahoma" w:cs="Tahoma"/>
      <w:sz w:val="16"/>
      <w:szCs w:val="16"/>
    </w:rPr>
  </w:style>
  <w:style w:type="character" w:customStyle="1" w:styleId="afb">
    <w:name w:val="Текст выноски Знак"/>
    <w:basedOn w:val="a0"/>
    <w:semiHidden/>
    <w:rsid w:val="004536D3"/>
    <w:rPr>
      <w:rFonts w:ascii="Tahoma" w:hAnsi="Tahoma" w:cs="Tahoma"/>
      <w:sz w:val="16"/>
      <w:szCs w:val="16"/>
    </w:rPr>
  </w:style>
  <w:style w:type="paragraph" w:customStyle="1" w:styleId="ConsPlusNormal">
    <w:name w:val="ConsPlusNormal"/>
    <w:rsid w:val="004536D3"/>
    <w:pPr>
      <w:widowControl w:val="0"/>
      <w:autoSpaceDE w:val="0"/>
      <w:autoSpaceDN w:val="0"/>
      <w:adjustRightInd w:val="0"/>
      <w:ind w:firstLine="720"/>
    </w:pPr>
    <w:rPr>
      <w:rFonts w:ascii="Arial" w:hAnsi="Arial" w:cs="Arial"/>
    </w:rPr>
  </w:style>
  <w:style w:type="paragraph" w:customStyle="1" w:styleId="afc">
    <w:name w:val="Таб"/>
    <w:basedOn w:val="a4"/>
    <w:rsid w:val="004536D3"/>
    <w:pPr>
      <w:tabs>
        <w:tab w:val="clear" w:pos="4677"/>
        <w:tab w:val="clear" w:pos="9355"/>
      </w:tabs>
    </w:pPr>
    <w:rPr>
      <w:rFonts w:ascii="Times New Roman" w:hAnsi="Times New Roman"/>
      <w:bCs/>
      <w:sz w:val="28"/>
      <w:szCs w:val="24"/>
    </w:rPr>
  </w:style>
  <w:style w:type="paragraph" w:customStyle="1" w:styleId="Web">
    <w:name w:val="Обычный (Web)"/>
    <w:basedOn w:val="a"/>
    <w:rsid w:val="005932E6"/>
    <w:pPr>
      <w:widowControl w:val="0"/>
      <w:autoSpaceDE w:val="0"/>
      <w:autoSpaceDN w:val="0"/>
      <w:adjustRightInd w:val="0"/>
      <w:spacing w:before="100" w:after="100"/>
    </w:pPr>
    <w:rPr>
      <w:rFonts w:ascii="Times New Roman" w:hAnsi="Times New Roman"/>
      <w:sz w:val="24"/>
      <w:szCs w:val="24"/>
    </w:rPr>
  </w:style>
  <w:style w:type="table" w:styleId="afd">
    <w:name w:val="Table Grid"/>
    <w:basedOn w:val="a1"/>
    <w:uiPriority w:val="59"/>
    <w:rsid w:val="00D85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qFormat/>
    <w:rsid w:val="00E06E8F"/>
    <w:rPr>
      <w:b/>
      <w:bCs/>
    </w:rPr>
  </w:style>
  <w:style w:type="character" w:customStyle="1" w:styleId="70">
    <w:name w:val="Заголовок 7 Знак"/>
    <w:basedOn w:val="a0"/>
    <w:link w:val="7"/>
    <w:uiPriority w:val="9"/>
    <w:semiHidden/>
    <w:rsid w:val="003B516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B516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5166"/>
    <w:rPr>
      <w:rFonts w:ascii="Cambria" w:eastAsia="Times New Roman" w:hAnsi="Cambria" w:cs="Times New Roman"/>
      <w:sz w:val="22"/>
      <w:szCs w:val="22"/>
    </w:rPr>
  </w:style>
  <w:style w:type="paragraph" w:customStyle="1" w:styleId="BlockQuotation">
    <w:name w:val="Block Quotation"/>
    <w:basedOn w:val="Normal1"/>
    <w:rsid w:val="003B5166"/>
    <w:pPr>
      <w:spacing w:before="0" w:line="240" w:lineRule="auto"/>
      <w:ind w:left="-709" w:right="-1560" w:firstLine="0"/>
    </w:pPr>
    <w:rPr>
      <w:rFonts w:ascii="Arial" w:hAnsi="Arial"/>
      <w:snapToGrid/>
      <w:sz w:val="24"/>
    </w:rPr>
  </w:style>
  <w:style w:type="paragraph" w:customStyle="1" w:styleId="BodyText1">
    <w:name w:val="Body Text1"/>
    <w:basedOn w:val="Normal1"/>
    <w:rsid w:val="003B5166"/>
    <w:pPr>
      <w:widowControl/>
      <w:spacing w:before="0" w:after="240" w:line="240" w:lineRule="auto"/>
      <w:ind w:firstLine="0"/>
      <w:jc w:val="left"/>
    </w:pPr>
    <w:rPr>
      <w:i/>
      <w:snapToGrid/>
    </w:rPr>
  </w:style>
  <w:style w:type="paragraph" w:customStyle="1" w:styleId="aff">
    <w:name w:val="Нормальный.Нормальный"/>
    <w:rsid w:val="003B5166"/>
  </w:style>
  <w:style w:type="paragraph" w:customStyle="1" w:styleId="12-1">
    <w:name w:val="Текст12-1"/>
    <w:basedOn w:val="a8"/>
    <w:rsid w:val="007D0833"/>
    <w:pPr>
      <w:spacing w:after="120" w:line="240" w:lineRule="auto"/>
      <w:ind w:firstLine="709"/>
    </w:pPr>
    <w:rPr>
      <w:rFonts w:ascii="Times New Roman" w:hAnsi="Times New Roman"/>
      <w:snapToGrid w:val="0"/>
      <w:sz w:val="24"/>
    </w:rPr>
  </w:style>
  <w:style w:type="character" w:customStyle="1" w:styleId="10">
    <w:name w:val="Заголовок 1 Знак"/>
    <w:basedOn w:val="a0"/>
    <w:link w:val="1"/>
    <w:rsid w:val="00FB295E"/>
    <w:rPr>
      <w:b/>
      <w:sz w:val="24"/>
    </w:rPr>
  </w:style>
  <w:style w:type="paragraph" w:styleId="aff0">
    <w:name w:val="Signature"/>
    <w:basedOn w:val="a"/>
    <w:link w:val="aff1"/>
    <w:rsid w:val="004D1D10"/>
    <w:pPr>
      <w:jc w:val="both"/>
    </w:pPr>
    <w:rPr>
      <w:rFonts w:ascii="Times New Roman" w:hAnsi="Times New Roman"/>
      <w:sz w:val="28"/>
    </w:rPr>
  </w:style>
  <w:style w:type="character" w:customStyle="1" w:styleId="aff1">
    <w:name w:val="Подпись Знак"/>
    <w:basedOn w:val="a0"/>
    <w:link w:val="aff0"/>
    <w:rsid w:val="004D1D10"/>
    <w:rPr>
      <w:sz w:val="28"/>
    </w:rPr>
  </w:style>
  <w:style w:type="character" w:customStyle="1" w:styleId="30">
    <w:name w:val="Заголовок 3 Знак"/>
    <w:basedOn w:val="a0"/>
    <w:link w:val="3"/>
    <w:uiPriority w:val="9"/>
    <w:semiHidden/>
    <w:rsid w:val="000B2BF9"/>
    <w:rPr>
      <w:rFonts w:asciiTheme="majorHAnsi" w:eastAsiaTheme="majorEastAsia" w:hAnsiTheme="majorHAnsi" w:cstheme="majorBidi"/>
      <w:b/>
      <w:bCs/>
      <w:color w:val="4F81BD" w:themeColor="accent1"/>
    </w:rPr>
  </w:style>
  <w:style w:type="paragraph" w:customStyle="1" w:styleId="23">
    <w:name w:val="Обычный2"/>
    <w:rsid w:val="000B2BF9"/>
    <w:rPr>
      <w:sz w:val="24"/>
    </w:rPr>
  </w:style>
</w:styles>
</file>

<file path=word/webSettings.xml><?xml version="1.0" encoding="utf-8"?>
<w:webSettings xmlns:r="http://schemas.openxmlformats.org/officeDocument/2006/relationships" xmlns:w="http://schemas.openxmlformats.org/wordprocessingml/2006/main">
  <w:divs>
    <w:div w:id="307129712">
      <w:bodyDiv w:val="1"/>
      <w:marLeft w:val="0"/>
      <w:marRight w:val="0"/>
      <w:marTop w:val="0"/>
      <w:marBottom w:val="0"/>
      <w:divBdr>
        <w:top w:val="none" w:sz="0" w:space="0" w:color="auto"/>
        <w:left w:val="none" w:sz="0" w:space="0" w:color="auto"/>
        <w:bottom w:val="none" w:sz="0" w:space="0" w:color="auto"/>
        <w:right w:val="none" w:sz="0" w:space="0" w:color="auto"/>
      </w:divBdr>
    </w:div>
    <w:div w:id="8250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yan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A82C1CDEDC3BE18DC28409D378DFF566F659F893D6688DDACA0098E9B46C60AB91462C6BDF59B24D30B9w0c4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2A82C1CDEDC3BE18DC28409D378DFF566F659F893D6688DDACA0098E9B46C60AB91462C6BDF59B24D30B9w0c4F" TargetMode="External"/><Relationship Id="rId4" Type="http://schemas.openxmlformats.org/officeDocument/2006/relationships/settings" Target="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5F1C-3625-4CB6-AEA9-BF67D72A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107</TotalTime>
  <Pages>10</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Кремлева</dc:creator>
  <cp:lastModifiedBy>admin</cp:lastModifiedBy>
  <cp:revision>12</cp:revision>
  <cp:lastPrinted>2018-01-29T13:48:00Z</cp:lastPrinted>
  <dcterms:created xsi:type="dcterms:W3CDTF">2022-09-21T12:45:00Z</dcterms:created>
  <dcterms:modified xsi:type="dcterms:W3CDTF">2022-09-27T12:09:00Z</dcterms:modified>
</cp:coreProperties>
</file>