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4252" w:type="dxa"/>
        <w:tblInd w:w="5495" w:type="dxa"/>
        <w:tblLook w:val="04A0"/>
      </w:tblPr>
      <w:tblGrid>
        <w:gridCol w:w="4252"/>
      </w:tblGrid>
      <w:tr w:rsidR="007E3232" w:rsidTr="00EB05E0">
        <w:trPr>
          <w:trHeight w:val="101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150CC0" w:rsidP="00EB05E0">
            <w:pPr>
              <w:widowControl/>
              <w:autoSpaceDE/>
              <w:autoSpaceDN/>
              <w:adjustRightInd/>
              <w:ind w:left="-533" w:firstLine="533"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bookmarkStart w:id="1" w:name="_GoBack"/>
            <w:bookmarkEnd w:id="1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администрации </w:t>
            </w:r>
            <w:proofErr w:type="spellStart"/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</w:t>
            </w:r>
            <w:proofErr w:type="spellEnd"/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муниципального округа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CD05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15 июня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года №</w:t>
            </w:r>
            <w:r w:rsidR="00CD05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1284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F4B2F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</w:t>
      </w:r>
      <w:r w:rsidR="00150CC0">
        <w:rPr>
          <w:rFonts w:ascii="Times New Roman" w:hAnsi="Times New Roman"/>
          <w:b/>
          <w:bCs/>
          <w:color w:val="26282F"/>
          <w:sz w:val="24"/>
          <w:szCs w:val="24"/>
        </w:rPr>
        <w:t>на территории Устьянского муниципального округа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B34A2F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32375B" w:rsidRDefault="00F705FF" w:rsidP="00F705F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B139C" w:rsidRPr="003237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«Устьянская спортивная школа олимпийского резерва» (до 31.12.2020 г.)</w:t>
            </w:r>
          </w:p>
          <w:p w:rsidR="008B139C" w:rsidRDefault="008B139C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администрации Устьянского муниципального </w:t>
            </w:r>
            <w:r w:rsidR="00CD05A7">
              <w:rPr>
                <w:rFonts w:ascii="Times New Roman" w:hAnsi="Times New Roman" w:cs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05FF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дминистрация Устьянского муниципального округа Архангельской области</w:t>
            </w:r>
          </w:p>
          <w:p w:rsidR="00F705FF" w:rsidRPr="0032375B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ГБУ АО "СШОР "УЛК"</w:t>
            </w:r>
          </w:p>
        </w:tc>
      </w:tr>
      <w:tr w:rsidR="006A7821" w:rsidRPr="00B34A2F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32375B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 а также  мероприятий, входящих в «Перечень физкультурных и физкультурно-масс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овых мероприятий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финансируемых в рамках муниципальной программы «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6A7821" w:rsidRPr="0032375B" w:rsidRDefault="005A6652" w:rsidP="00CD05A7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Проведение соревнований Всероссийского и международного уровня;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1.3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Подготовка к выпол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нению и выполнение  нормативов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Содействие, обучение и помощь в организации спортивных федераций по видам спорта в Устьянском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учебно-тренировочных сборов для сборных команд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по видам спорта;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 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Мероприятие по развитию физической культуры и спорта в муниципальных образованиях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3.1.2.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капитальный ремонт крытых спортивных объектов муниципальных образований</w:t>
            </w:r>
          </w:p>
          <w:p w:rsidR="005A6652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проведение строительного контроля в рамках мероприятия капитальный ремонт крытых спортивных объектов муниципальных образований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Сертификация спортивных объектов на территории 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Устьянского муниципального округа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и оборудования для проведения спортивных и физкультурно-массовых мероприятий в Устьянск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ом муниципальном округе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Приобретение экипировки для 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борных команд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по видам спорта.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32375B" w:rsidRDefault="005A665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4.1.1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учреждения на иные цели, в том числе: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популяризация здорового образа жизни, физической культуры и спорта, освещение дост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ижений спортсменов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на всероссийских и международных соревнованиях.</w:t>
            </w:r>
          </w:p>
          <w:p w:rsidR="00B40BC2" w:rsidRPr="0032375B" w:rsidRDefault="00B40BC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4.2.3 проезд к месту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и обратно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риобретение необходимого спортивного инвентаря, оборудования и средств всестороннего обеспечения спортивной подготовки</w:t>
            </w:r>
          </w:p>
          <w:p w:rsidR="0009399F" w:rsidRDefault="0009399F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4.4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учреждения по спортивной направленности</w:t>
            </w:r>
          </w:p>
        </w:tc>
      </w:tr>
      <w:tr w:rsidR="008B139C" w:rsidRPr="00B34A2F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32375B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1.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0000" w:rsidRPr="003237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овышение спортивных результатов спортсменов-членов сборных  команд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а при выступлениях на областных и всероссийских соревнованиях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3.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B34A2F" w:rsidTr="006154D7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Сроки р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еализации программы: 2020 - 2025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один этап.</w:t>
            </w:r>
          </w:p>
        </w:tc>
      </w:tr>
      <w:tr w:rsidR="008B139C" w:rsidRPr="00B34A2F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Объемы и источники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34 116 009,32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рублей, в том числе:   </w:t>
            </w:r>
          </w:p>
          <w:p w:rsidR="0058717C" w:rsidRPr="0032375B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местного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25 680 485,32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рублей; </w:t>
            </w:r>
          </w:p>
          <w:p w:rsidR="0058717C" w:rsidRPr="0032375B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–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8 435 524,00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рублей;   </w:t>
            </w:r>
          </w:p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– 00,00 рублей;                                     </w:t>
            </w:r>
          </w:p>
          <w:p w:rsidR="008B139C" w:rsidRPr="0032375B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– 0,00 рублей       </w:t>
            </w:r>
          </w:p>
        </w:tc>
      </w:tr>
    </w:tbl>
    <w:p w:rsidR="004F0000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2" w:name="_Таблица_9"/>
      <w:bookmarkEnd w:id="0"/>
      <w:bookmarkEnd w:id="2"/>
    </w:p>
    <w:p w:rsidR="005D4A50" w:rsidRPr="00CD05A7" w:rsidRDefault="005D4A50" w:rsidP="00CD05A7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В настоящее время в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низкая социальная активность населения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а в решение общих проблем развития физической культуры и спорта на территории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отсутствие деятельности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ных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спортивных федераций по некоторым видам спорта.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Реализация муниципальной программы «Развитие физкультуры и спорта в Устьянском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CD05A7">
        <w:rPr>
          <w:rFonts w:ascii="Times New Roman" w:hAnsi="Times New Roman"/>
          <w:sz w:val="24"/>
          <w:szCs w:val="24"/>
        </w:rPr>
        <w:t>инамики роста доли граждан округ</w:t>
      </w:r>
      <w:r w:rsidRPr="00CD05A7">
        <w:rPr>
          <w:rFonts w:ascii="Times New Roman" w:hAnsi="Times New Roman"/>
          <w:sz w:val="24"/>
          <w:szCs w:val="24"/>
        </w:rPr>
        <w:t xml:space="preserve">а, систематически занимающихся физической культурой и спортом;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развитие сферы физической культуры и спорта за счет средств бюджетов всех уровней;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организации и проведения спортивно-масс</w:t>
      </w:r>
      <w:r w:rsidR="00D15D7A" w:rsidRPr="00CD05A7">
        <w:rPr>
          <w:rFonts w:ascii="Times New Roman" w:hAnsi="Times New Roman"/>
          <w:sz w:val="24"/>
          <w:szCs w:val="24"/>
        </w:rPr>
        <w:t>овой работы на территории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CD05A7">
        <w:rPr>
          <w:rFonts w:ascii="Times New Roman" w:hAnsi="Times New Roman"/>
          <w:sz w:val="24"/>
          <w:szCs w:val="24"/>
        </w:rPr>
        <w:t>нной политики Устьянского муниципального округа</w:t>
      </w:r>
      <w:r w:rsidRPr="00CD05A7">
        <w:rPr>
          <w:rFonts w:ascii="Times New Roman" w:hAnsi="Times New Roman"/>
          <w:sz w:val="24"/>
          <w:szCs w:val="24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2. Основные цели, задачи для реализации муниципальной программы,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Повышение спортивных результатов спортсменов-членов сборных  команд Устьянского </w:t>
      </w:r>
      <w:r w:rsidR="00D15D7A" w:rsidRPr="00CD05A7">
        <w:rPr>
          <w:rFonts w:ascii="Times New Roman" w:hAnsi="Times New Roman"/>
          <w:sz w:val="24"/>
          <w:szCs w:val="24"/>
        </w:rPr>
        <w:t xml:space="preserve">муниципального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="00D15D7A" w:rsidRPr="00CD05A7">
        <w:rPr>
          <w:rFonts w:ascii="Times New Roman" w:hAnsi="Times New Roman"/>
          <w:sz w:val="24"/>
          <w:szCs w:val="24"/>
        </w:rPr>
        <w:t xml:space="preserve">а </w:t>
      </w:r>
      <w:r w:rsidRPr="00CD05A7">
        <w:rPr>
          <w:rFonts w:ascii="Times New Roman" w:hAnsi="Times New Roman"/>
          <w:sz w:val="24"/>
          <w:szCs w:val="24"/>
        </w:rPr>
        <w:t>при выступлениях на областных и всероссийских соревнованиях;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инфраструктуры, укрепление материально-технической базы на территории Устьянского </w:t>
      </w:r>
      <w:r w:rsidR="00D15D7A" w:rsidRPr="00CD05A7">
        <w:rPr>
          <w:rFonts w:ascii="Times New Roman" w:hAnsi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D4A50" w:rsidRPr="00CD05A7" w:rsidRDefault="005D4A50" w:rsidP="00CD05A7">
      <w:pPr>
        <w:pStyle w:val="afd"/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Сроки р</w:t>
      </w:r>
      <w:r w:rsidR="00D15D7A" w:rsidRPr="00CD05A7">
        <w:rPr>
          <w:rFonts w:ascii="Times New Roman" w:hAnsi="Times New Roman" w:cs="Times New Roman"/>
          <w:sz w:val="24"/>
          <w:szCs w:val="24"/>
        </w:rPr>
        <w:t>еализации программы: 2020 - 2025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в один этап.</w:t>
      </w:r>
    </w:p>
    <w:p w:rsidR="005D4A50" w:rsidRPr="00CD05A7" w:rsidRDefault="005D4A50" w:rsidP="00CD05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Перечень и значения целевых  показателей (индикаторов)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05A7">
        <w:rPr>
          <w:rFonts w:ascii="Times New Roman" w:hAnsi="Times New Roman"/>
          <w:b/>
          <w:color w:val="000000" w:themeColor="text1"/>
          <w:sz w:val="24"/>
          <w:szCs w:val="24"/>
        </w:rPr>
        <w:t>Перечень основных мероприятий муниципальной программы.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color w:val="000000" w:themeColor="text1"/>
          <w:sz w:val="24"/>
          <w:szCs w:val="24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CD05A7" w:rsidRDefault="005D4A50" w:rsidP="00CD05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5D4A50" w:rsidRPr="00CD05A7" w:rsidRDefault="005D4A50" w:rsidP="00CD05A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</w:t>
      </w:r>
      <w:r w:rsidR="00F705FF">
        <w:rPr>
          <w:rFonts w:ascii="Times New Roman" w:hAnsi="Times New Roman"/>
          <w:sz w:val="24"/>
          <w:szCs w:val="24"/>
        </w:rPr>
        <w:t>3</w:t>
      </w:r>
      <w:r w:rsidRPr="00CD05A7">
        <w:rPr>
          <w:rFonts w:ascii="Times New Roman" w:hAnsi="Times New Roman"/>
          <w:i/>
          <w:sz w:val="24"/>
          <w:szCs w:val="24"/>
        </w:rPr>
        <w:t xml:space="preserve"> </w:t>
      </w:r>
      <w:r w:rsidRPr="00CD05A7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Программу планируется выполнять за счет средств федерального, областного,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бюджетов,  а также средств из внебюджетных источников.</w:t>
      </w: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</w:pPr>
      <w:r w:rsidRPr="00CD05A7">
        <w:t>Ответственным исполнителем программы является администраци</w:t>
      </w:r>
      <w:r w:rsidR="00D15D7A" w:rsidRPr="00CD05A7">
        <w:t>и Устьянского муниципального округ</w:t>
      </w:r>
      <w:r w:rsidRPr="00CD05A7">
        <w:t>а в лице отдела спорта и молодежи.  Соисполнителями Программы являются: управление образования администра</w:t>
      </w:r>
      <w:r w:rsidR="00D15D7A" w:rsidRPr="00CD05A7">
        <w:t xml:space="preserve">ции Устьянского муниципального </w:t>
      </w:r>
      <w:r w:rsidR="00CD05A7" w:rsidRPr="00CD05A7">
        <w:t>округ</w:t>
      </w:r>
      <w:r w:rsidRPr="00CD05A7"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Обеспечение финансовыми ресурсами в разрезе средств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 Устьянского муниципа</w:t>
      </w:r>
      <w:r w:rsidR="00D15D7A" w:rsidRPr="00CD05A7">
        <w:rPr>
          <w:rFonts w:ascii="Times New Roman" w:hAnsi="Times New Roman"/>
          <w:sz w:val="24"/>
          <w:szCs w:val="24"/>
        </w:rPr>
        <w:t>льного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CD05A7">
        <w:rPr>
          <w:rFonts w:ascii="Times New Roman" w:hAnsi="Times New Roman"/>
          <w:sz w:val="24"/>
          <w:szCs w:val="24"/>
        </w:rPr>
        <w:t>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CD05A7">
        <w:rPr>
          <w:rFonts w:ascii="Times New Roman" w:hAnsi="Times New Roman"/>
          <w:sz w:val="24"/>
          <w:szCs w:val="24"/>
        </w:rPr>
        <w:t>ией 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инвесторами на соответствующий финансовый год.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CD05A7">
        <w:rPr>
          <w:rStyle w:val="FontStyle44"/>
          <w:sz w:val="24"/>
          <w:szCs w:val="24"/>
        </w:rPr>
        <w:t>Устьянского муниципального округ</w:t>
      </w:r>
      <w:r w:rsidRPr="00CD05A7">
        <w:rPr>
          <w:rStyle w:val="FontStyle44"/>
          <w:sz w:val="24"/>
          <w:szCs w:val="24"/>
        </w:rPr>
        <w:t>а.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физическую подготовку детей, подростков,</w:t>
      </w:r>
      <w:r w:rsidR="00E84842" w:rsidRPr="00CD05A7">
        <w:rPr>
          <w:rFonts w:ascii="Times New Roman" w:hAnsi="Times New Roman"/>
          <w:sz w:val="24"/>
          <w:szCs w:val="24"/>
        </w:rPr>
        <w:t xml:space="preserve"> молодежь и взрослое население 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- улучшить состояние здоровья населения </w:t>
      </w:r>
      <w:r w:rsidR="00E84842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 ходе р</w:t>
      </w:r>
      <w:r w:rsidR="00E84842" w:rsidRPr="00CD05A7">
        <w:rPr>
          <w:rFonts w:ascii="Times New Roman" w:hAnsi="Times New Roman" w:cs="Times New Roman"/>
          <w:sz w:val="24"/>
          <w:szCs w:val="24"/>
        </w:rPr>
        <w:t>еализации программы  с 2020-2025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E84842" w:rsidRPr="00CD05A7">
        <w:rPr>
          <w:rFonts w:ascii="Times New Roman" w:hAnsi="Times New Roman" w:cs="Times New Roman"/>
          <w:sz w:val="24"/>
          <w:szCs w:val="24"/>
        </w:rPr>
        <w:t>во спортивных мероприятий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80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</w:t>
      </w:r>
      <w:r w:rsidR="00E84842" w:rsidRPr="00CD05A7">
        <w:rPr>
          <w:rFonts w:ascii="Times New Roman" w:hAnsi="Times New Roman" w:cs="Times New Roman"/>
          <w:sz w:val="24"/>
          <w:szCs w:val="24"/>
        </w:rPr>
        <w:t>еской культурой и спортом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увеличится до 55%, в том числе лиц с ограниченными возможностями здоровья и инвалидов – до 21,6%.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- 23,5%. 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Показатель  «Доля занимающихся по программ</w:t>
      </w:r>
      <w:r w:rsidR="00E84842" w:rsidRPr="00CD05A7">
        <w:rPr>
          <w:rFonts w:ascii="Times New Roman" w:hAnsi="Times New Roman" w:cs="Times New Roman"/>
          <w:sz w:val="24"/>
          <w:szCs w:val="24"/>
        </w:rPr>
        <w:t>ам спортивной подготовки»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жителей Устьянского </w:t>
      </w:r>
      <w:r w:rsidR="00E84842" w:rsidRPr="00CD05A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>, выполнивших нормативы Всероссийского физкультурно-оздоровительного комплекса "Готов к труду и обороне", в общей численности населения, принявшего участие в сдаче нормативов ГТО составит 55%.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E84842" w:rsidRPr="00CD05A7">
        <w:rPr>
          <w:rFonts w:ascii="Times New Roman" w:hAnsi="Times New Roman" w:cs="Times New Roman"/>
          <w:sz w:val="24"/>
          <w:szCs w:val="24"/>
        </w:rPr>
        <w:t>граждан спортсооружениями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57%.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Увеличение к 2025 году количества проведенных спортивных мероприятий Всероссийского уровня на территории Устьянского </w:t>
      </w:r>
      <w:r w:rsidR="00CD05A7" w:rsidRPr="00CD05A7">
        <w:rPr>
          <w:rFonts w:ascii="Times New Roman" w:hAnsi="Times New Roman" w:cs="Times New Roman"/>
          <w:sz w:val="24"/>
          <w:szCs w:val="24"/>
        </w:rPr>
        <w:t>округ</w:t>
      </w:r>
      <w:r w:rsidRPr="00CD05A7">
        <w:rPr>
          <w:rFonts w:ascii="Times New Roman" w:hAnsi="Times New Roman" w:cs="Times New Roman"/>
          <w:sz w:val="24"/>
          <w:szCs w:val="24"/>
        </w:rPr>
        <w:t>а до 8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призовых мест, завоеванных</w:t>
      </w:r>
      <w:r w:rsidR="00E84842" w:rsidRPr="00CD05A7">
        <w:rPr>
          <w:rFonts w:ascii="Times New Roman" w:hAnsi="Times New Roman" w:cs="Times New Roman"/>
          <w:sz w:val="24"/>
          <w:szCs w:val="24"/>
        </w:rPr>
        <w:t xml:space="preserve"> спортсменами Устьянского 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уровня, в том числе областных и Всер</w:t>
      </w:r>
      <w:r w:rsidR="00E84842" w:rsidRPr="00CD05A7">
        <w:rPr>
          <w:rFonts w:ascii="Times New Roman" w:hAnsi="Times New Roman" w:cs="Times New Roman"/>
          <w:sz w:val="24"/>
          <w:szCs w:val="24"/>
        </w:rPr>
        <w:t>оссийских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достигнет 640 наград.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Ежегодно с 2020 до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– 820.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построенных и реконструированных спортсооружений и площадок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не менее 5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ного проекта "Демография"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достигнет 2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объектов спорт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а, прошедших сертификацию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- 2 единицы.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объектов, включенных во Всероссийский реестр объектов спорта, достигнет 4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единиц приобретенного инвентаря и оборудования состави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т всего за период с 2020 по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не менее 10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копмплектов</w:t>
      </w:r>
      <w:proofErr w:type="spellEnd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объектов, находящихся в муниципальной собственности, в отношении которых проведен капитальный ремонт – не менее 1 объекта ежегодно.</w:t>
      </w:r>
    </w:p>
    <w:p w:rsidR="005D4A50" w:rsidRPr="00CD05A7" w:rsidRDefault="005D4A50" w:rsidP="00CD0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лыжным гонкам в 2020 году на 100%.</w:t>
      </w:r>
    </w:p>
    <w:p w:rsidR="00315064" w:rsidRPr="00CD05A7" w:rsidRDefault="00315064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714" w:rsidRPr="00CD05A7" w:rsidRDefault="007A1714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A1714" w:rsidRPr="00CD05A7" w:rsidSect="00244BC6">
      <w:headerReference w:type="default" r:id="rId7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D2" w:rsidRDefault="00B725D2" w:rsidP="002C04ED">
      <w:r>
        <w:separator/>
      </w:r>
    </w:p>
  </w:endnote>
  <w:endnote w:type="continuationSeparator" w:id="0">
    <w:p w:rsidR="00B725D2" w:rsidRDefault="00B725D2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D2" w:rsidRDefault="00B725D2" w:rsidP="002C04ED">
      <w:r>
        <w:separator/>
      </w:r>
    </w:p>
  </w:footnote>
  <w:footnote w:type="continuationSeparator" w:id="0">
    <w:p w:rsidR="00B725D2" w:rsidRDefault="00B725D2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0E35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25D2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539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287A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05E0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2081</Words>
  <Characters>15766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3</cp:revision>
  <cp:lastPrinted>2023-06-21T08:47:00Z</cp:lastPrinted>
  <dcterms:created xsi:type="dcterms:W3CDTF">2023-06-20T14:13:00Z</dcterms:created>
  <dcterms:modified xsi:type="dcterms:W3CDTF">2023-06-21T08:47:00Z</dcterms:modified>
</cp:coreProperties>
</file>