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B3" w:rsidRPr="00C223AF" w:rsidRDefault="009D3CB3" w:rsidP="009D3CB3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9D3CB3" w:rsidRPr="00C223AF" w:rsidRDefault="009D3CB3" w:rsidP="009D3CB3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9D3CB3" w:rsidRPr="00C223AF" w:rsidRDefault="009D3CB3" w:rsidP="009D3CB3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9D3CB3" w:rsidRPr="00C223AF" w:rsidRDefault="009D3CB3" w:rsidP="009D3CB3">
      <w:pPr>
        <w:spacing w:line="180" w:lineRule="atLeast"/>
        <w:jc w:val="center"/>
        <w:rPr>
          <w:sz w:val="28"/>
          <w:szCs w:val="28"/>
        </w:rPr>
      </w:pPr>
    </w:p>
    <w:p w:rsidR="009D3CB3" w:rsidRPr="00DF3EBB" w:rsidRDefault="009D3CB3" w:rsidP="009D3CB3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9D3CB3" w:rsidRPr="00DF3EBB" w:rsidRDefault="009D3CB3" w:rsidP="009D3CB3">
      <w:pPr>
        <w:spacing w:line="180" w:lineRule="atLeast"/>
        <w:jc w:val="center"/>
        <w:rPr>
          <w:sz w:val="26"/>
          <w:szCs w:val="26"/>
        </w:rPr>
      </w:pPr>
    </w:p>
    <w:p w:rsidR="009D3CB3" w:rsidRDefault="001E04E0" w:rsidP="009D3CB3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D3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декабря </w:t>
      </w:r>
      <w:r w:rsidR="009D3CB3" w:rsidRPr="00C223AF">
        <w:rPr>
          <w:sz w:val="28"/>
          <w:szCs w:val="28"/>
        </w:rPr>
        <w:t>202</w:t>
      </w:r>
      <w:r w:rsidR="009D3CB3">
        <w:rPr>
          <w:sz w:val="28"/>
          <w:szCs w:val="28"/>
        </w:rPr>
        <w:t>3</w:t>
      </w:r>
      <w:r w:rsidR="0061113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2873</w:t>
      </w:r>
    </w:p>
    <w:p w:rsidR="009D3CB3" w:rsidRPr="00C223AF" w:rsidRDefault="009D3CB3" w:rsidP="009D3CB3">
      <w:pPr>
        <w:widowControl w:val="0"/>
        <w:spacing w:line="180" w:lineRule="atLeast"/>
        <w:jc w:val="center"/>
        <w:rPr>
          <w:sz w:val="28"/>
          <w:szCs w:val="28"/>
        </w:rPr>
      </w:pPr>
    </w:p>
    <w:p w:rsidR="009D3CB3" w:rsidRPr="00DF3EBB" w:rsidRDefault="009D3CB3" w:rsidP="009D3CB3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9D3CB3" w:rsidRPr="00DF3EBB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9D3CB3" w:rsidRPr="001E04E0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1E04E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</w:t>
      </w:r>
      <w:r w:rsidR="001E04E0">
        <w:rPr>
          <w:rFonts w:ascii="Times New Roman" w:hAnsi="Times New Roman"/>
          <w:sz w:val="28"/>
          <w:szCs w:val="28"/>
        </w:rPr>
        <w:t>безопасности на водных объектах</w:t>
      </w:r>
      <w:r w:rsidRPr="001E04E0">
        <w:rPr>
          <w:rFonts w:ascii="Times New Roman" w:hAnsi="Times New Roman"/>
          <w:sz w:val="28"/>
          <w:szCs w:val="28"/>
        </w:rPr>
        <w:t>»</w:t>
      </w:r>
    </w:p>
    <w:p w:rsidR="009D3CB3" w:rsidRPr="001E04E0" w:rsidRDefault="009D3CB3" w:rsidP="009D3CB3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9D3CB3" w:rsidRPr="001E04E0" w:rsidRDefault="009D3CB3" w:rsidP="009D3CB3">
      <w:pPr>
        <w:ind w:firstLine="708"/>
        <w:jc w:val="both"/>
        <w:rPr>
          <w:sz w:val="28"/>
          <w:szCs w:val="28"/>
        </w:rPr>
      </w:pPr>
      <w:r w:rsidRPr="001E04E0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 Устьянского муниципального округа от 26 апреля 2023 года  № 803 «Об утверждении Порядка разработки, реализации и оценки эффективности муниципальных программ Устьянского муниципального округа» и актуализации положений мероприятий, администрация Устьянского муниципального округа</w:t>
      </w:r>
    </w:p>
    <w:p w:rsidR="009D3CB3" w:rsidRPr="001E04E0" w:rsidRDefault="009D3CB3" w:rsidP="009D3CB3">
      <w:pPr>
        <w:ind w:firstLine="708"/>
        <w:jc w:val="both"/>
        <w:rPr>
          <w:sz w:val="28"/>
          <w:szCs w:val="28"/>
        </w:rPr>
      </w:pPr>
    </w:p>
    <w:p w:rsidR="009D3CB3" w:rsidRPr="001E04E0" w:rsidRDefault="009D3CB3" w:rsidP="009D3CB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E04E0">
        <w:rPr>
          <w:rFonts w:ascii="Times New Roman" w:hAnsi="Times New Roman"/>
          <w:b/>
          <w:sz w:val="28"/>
          <w:szCs w:val="28"/>
        </w:rPr>
        <w:t>ПОСТАНОВЛЯЕТ:</w:t>
      </w:r>
    </w:p>
    <w:p w:rsidR="009D3CB3" w:rsidRPr="001E04E0" w:rsidRDefault="009D3CB3" w:rsidP="009D3CB3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9D3CB3" w:rsidRPr="001E04E0" w:rsidRDefault="009D3CB3" w:rsidP="009D3CB3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E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E04E0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Pr="001E04E0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1E04E0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  <w:proofErr w:type="gramEnd"/>
    </w:p>
    <w:p w:rsidR="009D3CB3" w:rsidRPr="001E04E0" w:rsidRDefault="009D3CB3" w:rsidP="009D3CB3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E04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4E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3CB3" w:rsidRPr="001E04E0" w:rsidRDefault="009D3CB3" w:rsidP="009D3CB3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E0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9D3CB3" w:rsidRDefault="009D3CB3" w:rsidP="009D3CB3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E0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1E04E0" w:rsidRPr="001E04E0" w:rsidRDefault="001E04E0" w:rsidP="009D3CB3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CB3" w:rsidRPr="001E04E0" w:rsidRDefault="009D3CB3" w:rsidP="009D3CB3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E0">
        <w:rPr>
          <w:rFonts w:ascii="Times New Roman" w:hAnsi="Times New Roman"/>
          <w:sz w:val="28"/>
          <w:szCs w:val="28"/>
        </w:rPr>
        <w:tab/>
      </w:r>
    </w:p>
    <w:p w:rsidR="009D3CB3" w:rsidRPr="00813589" w:rsidRDefault="006B7757" w:rsidP="009D3CB3">
      <w:pPr>
        <w:spacing w:line="240" w:lineRule="atLeast"/>
        <w:jc w:val="both"/>
        <w:rPr>
          <w:sz w:val="27"/>
          <w:szCs w:val="27"/>
        </w:rPr>
      </w:pPr>
      <w:r w:rsidRPr="001E04E0">
        <w:rPr>
          <w:sz w:val="28"/>
          <w:szCs w:val="28"/>
        </w:rPr>
        <w:t>Глава</w:t>
      </w:r>
      <w:r w:rsidR="009D3CB3" w:rsidRPr="001E04E0">
        <w:rPr>
          <w:sz w:val="28"/>
          <w:szCs w:val="28"/>
        </w:rPr>
        <w:t xml:space="preserve"> Устьянского </w:t>
      </w:r>
      <w:r w:rsidR="001E04E0" w:rsidRPr="001E04E0">
        <w:rPr>
          <w:sz w:val="28"/>
          <w:szCs w:val="28"/>
        </w:rPr>
        <w:t xml:space="preserve"> </w:t>
      </w:r>
      <w:r w:rsidR="009D3CB3" w:rsidRPr="001E04E0">
        <w:rPr>
          <w:sz w:val="28"/>
          <w:szCs w:val="28"/>
        </w:rPr>
        <w:t xml:space="preserve">муниципального округа                    </w:t>
      </w:r>
      <w:r w:rsidR="001E04E0" w:rsidRPr="001E04E0">
        <w:rPr>
          <w:sz w:val="28"/>
          <w:szCs w:val="28"/>
        </w:rPr>
        <w:t xml:space="preserve">  </w:t>
      </w:r>
      <w:r w:rsidR="001E04E0">
        <w:rPr>
          <w:sz w:val="28"/>
          <w:szCs w:val="28"/>
        </w:rPr>
        <w:t xml:space="preserve">  </w:t>
      </w:r>
      <w:r w:rsidR="001E04E0" w:rsidRPr="001E04E0">
        <w:rPr>
          <w:sz w:val="28"/>
          <w:szCs w:val="28"/>
        </w:rPr>
        <w:t xml:space="preserve">           </w:t>
      </w:r>
      <w:r w:rsidRPr="001E04E0">
        <w:rPr>
          <w:sz w:val="28"/>
          <w:szCs w:val="28"/>
        </w:rPr>
        <w:t>С.А. Котлов</w:t>
      </w:r>
    </w:p>
    <w:p w:rsidR="009D3CB3" w:rsidRDefault="009D3CB3" w:rsidP="009D3CB3">
      <w:pPr>
        <w:spacing w:line="240" w:lineRule="atLeast"/>
        <w:jc w:val="both"/>
        <w:rPr>
          <w:b/>
          <w:sz w:val="27"/>
          <w:szCs w:val="27"/>
        </w:rPr>
      </w:pPr>
    </w:p>
    <w:p w:rsidR="00565D7D" w:rsidRDefault="00565D7D" w:rsidP="009D3CB3">
      <w:pPr>
        <w:pStyle w:val="ConsPlusNormal"/>
        <w:spacing w:line="180" w:lineRule="atLeast"/>
        <w:ind w:firstLine="0"/>
        <w:rPr>
          <w:rFonts w:ascii="Times New Roman" w:hAnsi="Times New Roman" w:cs="Times New Roman"/>
        </w:rPr>
      </w:pPr>
    </w:p>
    <w:p w:rsidR="009D3CB3" w:rsidRPr="001E04E0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04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D3CB3" w:rsidRPr="001E04E0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04E0">
        <w:rPr>
          <w:rFonts w:ascii="Times New Roman" w:hAnsi="Times New Roman" w:cs="Times New Roman"/>
          <w:sz w:val="24"/>
          <w:szCs w:val="24"/>
        </w:rPr>
        <w:t xml:space="preserve">Администрации Устьянского </w:t>
      </w:r>
    </w:p>
    <w:p w:rsidR="009D3CB3" w:rsidRPr="001E04E0" w:rsidRDefault="009D3CB3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E04E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9D3CB3" w:rsidRPr="001E04E0" w:rsidRDefault="00351905" w:rsidP="009D3CB3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E04E0">
        <w:rPr>
          <w:rFonts w:ascii="Times New Roman" w:hAnsi="Times New Roman" w:cs="Times New Roman"/>
          <w:sz w:val="24"/>
          <w:szCs w:val="24"/>
        </w:rPr>
        <w:t>от</w:t>
      </w:r>
      <w:r w:rsidR="00623B45" w:rsidRPr="001E04E0">
        <w:rPr>
          <w:rFonts w:ascii="Times New Roman" w:hAnsi="Times New Roman" w:cs="Times New Roman"/>
          <w:sz w:val="24"/>
          <w:szCs w:val="24"/>
        </w:rPr>
        <w:t xml:space="preserve"> </w:t>
      </w:r>
      <w:r w:rsidR="001E04E0" w:rsidRPr="001E04E0">
        <w:rPr>
          <w:rFonts w:ascii="Times New Roman" w:hAnsi="Times New Roman" w:cs="Times New Roman"/>
          <w:sz w:val="24"/>
          <w:szCs w:val="24"/>
        </w:rPr>
        <w:t>5 декабря</w:t>
      </w:r>
      <w:r w:rsidR="009614CB" w:rsidRPr="001E04E0">
        <w:rPr>
          <w:rFonts w:ascii="Times New Roman" w:hAnsi="Times New Roman" w:cs="Times New Roman"/>
          <w:sz w:val="24"/>
          <w:szCs w:val="24"/>
        </w:rPr>
        <w:t xml:space="preserve"> </w:t>
      </w:r>
      <w:r w:rsidR="009D3CB3" w:rsidRPr="001E04E0">
        <w:rPr>
          <w:rFonts w:ascii="Times New Roman" w:hAnsi="Times New Roman" w:cs="Times New Roman"/>
          <w:sz w:val="24"/>
          <w:szCs w:val="24"/>
        </w:rPr>
        <w:t xml:space="preserve"> 2023 года №</w:t>
      </w:r>
      <w:r w:rsidR="001E04E0" w:rsidRPr="001E04E0">
        <w:rPr>
          <w:rFonts w:ascii="Times New Roman" w:hAnsi="Times New Roman" w:cs="Times New Roman"/>
          <w:sz w:val="24"/>
          <w:szCs w:val="24"/>
        </w:rPr>
        <w:t xml:space="preserve"> 2873</w:t>
      </w:r>
      <w:r w:rsidR="00623B45" w:rsidRPr="001E04E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9D3CB3" w:rsidRPr="00DD5AC0" w:rsidRDefault="009D3CB3" w:rsidP="009D3CB3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ПАСПОРТ</w:t>
      </w:r>
    </w:p>
    <w:p w:rsidR="009D3CB3" w:rsidRPr="00DD5AC0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DD5AC0">
        <w:rPr>
          <w:rFonts w:ascii="Times New Roman" w:hAnsi="Times New Roman" w:cs="Times New Roman"/>
          <w:sz w:val="27"/>
          <w:szCs w:val="27"/>
        </w:rPr>
        <w:t>муниципальной программы «</w:t>
      </w:r>
      <w:r w:rsidRPr="00DD5AC0">
        <w:rPr>
          <w:rFonts w:ascii="Times New Roman" w:hAnsi="Times New Roman"/>
          <w:sz w:val="27"/>
          <w:szCs w:val="27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DD5AC0">
        <w:rPr>
          <w:rFonts w:ascii="Times New Roman" w:hAnsi="Times New Roman" w:cs="Times New Roman"/>
          <w:sz w:val="27"/>
          <w:szCs w:val="27"/>
        </w:rPr>
        <w:t>»</w:t>
      </w:r>
    </w:p>
    <w:p w:rsidR="009D3CB3" w:rsidRPr="00AC7EE2" w:rsidRDefault="009D3CB3" w:rsidP="009D3CB3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9D3CB3" w:rsidRPr="00AC7EE2" w:rsidTr="009D650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9D3CB3" w:rsidRPr="00AC7EE2" w:rsidTr="009D650C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9D3CB3" w:rsidRPr="00AC7EE2" w:rsidTr="009D650C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9D3CB3" w:rsidRPr="00AC7EE2" w:rsidTr="009D650C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9D3CB3" w:rsidRPr="00AC7EE2" w:rsidRDefault="009D3CB3" w:rsidP="009D650C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>Повышение безопасности населения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9D3CB3" w:rsidRPr="00AC7EE2" w:rsidTr="009D650C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9D3CB3" w:rsidRPr="00AC7EE2" w:rsidRDefault="009D3CB3" w:rsidP="009D650C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добровольной пожарной охраны на территории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D3CB3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D3CB3" w:rsidRPr="005B674F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аппаратно-програмный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мероприятий </w:t>
            </w:r>
          </w:p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5E08E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BA7FC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1.7.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</w:t>
            </w:r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пожарной безопасности жилых и общественных зданий, находящихся в муниципальной собственности, </w:t>
            </w:r>
            <w:proofErr w:type="spell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</w:t>
            </w:r>
            <w:proofErr w:type="spell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Октябрьский)</w:t>
            </w:r>
            <w:proofErr w:type="gramEnd"/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1E0AA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Оборудование источников наружного противопожарного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1E0AA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</w:t>
            </w:r>
            <w:r>
              <w:rPr>
                <w:sz w:val="28"/>
                <w:szCs w:val="28"/>
              </w:rPr>
              <w:t xml:space="preserve"> </w:t>
            </w:r>
            <w:r w:rsidRPr="000E75A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Приобретение и установка автономных дымовых пожарных извещателей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D3CB3" w:rsidRPr="00AC7EE2" w:rsidTr="009D650C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9D3CB3" w:rsidRPr="00AC7EE2" w:rsidTr="009D650C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9D3CB3" w:rsidRPr="00AC7EE2" w:rsidTr="009D650C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9D3CB3" w:rsidRPr="00AC7EE2" w:rsidTr="009D650C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9D3CB3" w:rsidRPr="00AC7EE2" w:rsidTr="009D650C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Pr="002D0534" w:rsidRDefault="009D3CB3" w:rsidP="009D65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9D3CB3" w:rsidRPr="00AC7EE2" w:rsidTr="009D650C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Организация деятельности  добровольных пожарных дружин </w:t>
            </w:r>
          </w:p>
        </w:tc>
      </w:tr>
      <w:tr w:rsidR="009D3CB3" w:rsidRPr="00AC7EE2" w:rsidTr="009D650C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9D3CB3" w:rsidRPr="00AC7EE2" w:rsidTr="009D650C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9D3CB3" w:rsidRPr="00AC7EE2" w:rsidTr="009D650C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9D3CB3" w:rsidRPr="00AC7EE2" w:rsidTr="009D650C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C7EE2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96501E" w:rsidRPr="0096501E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  <w:r w:rsidR="006E133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6E133E" w:rsidRPr="006E133E">
              <w:rPr>
                <w:rFonts w:ascii="Times New Roman" w:hAnsi="Times New Roman" w:cs="Times New Roman"/>
                <w:b/>
                <w:sz w:val="26"/>
                <w:szCs w:val="26"/>
              </w:rPr>
              <w:t>856</w:t>
            </w:r>
            <w:r w:rsidR="006E133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 </w:t>
            </w:r>
            <w:r w:rsidR="006E133E" w:rsidRPr="006E133E">
              <w:rPr>
                <w:rFonts w:ascii="Times New Roman" w:hAnsi="Times New Roman" w:cs="Times New Roman"/>
                <w:b/>
                <w:sz w:val="26"/>
                <w:szCs w:val="26"/>
              </w:rPr>
              <w:t>668</w:t>
            </w:r>
            <w:r w:rsidR="006E133E">
              <w:rPr>
                <w:rFonts w:ascii="Times New Roman" w:hAnsi="Times New Roman" w:cs="Times New Roman"/>
                <w:b/>
                <w:sz w:val="26"/>
                <w:szCs w:val="26"/>
              </w:rPr>
              <w:t>,37 р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9D3CB3" w:rsidRPr="00FF77EF" w:rsidRDefault="009D3CB3" w:rsidP="00FF77EF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 w:rsidR="009D650C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FF77EF">
              <w:rPr>
                <w:rFonts w:ascii="Times New Roman" w:hAnsi="Times New Roman" w:cs="Times New Roman"/>
                <w:b/>
                <w:sz w:val="26"/>
                <w:szCs w:val="26"/>
              </w:rPr>
              <w:t> 077 505,46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 w:rsidR="0096501E" w:rsidRPr="0096501E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="00FF77EF">
              <w:rPr>
                <w:rFonts w:ascii="Times New Roman" w:hAnsi="Times New Roman" w:cs="Times New Roman"/>
                <w:b/>
                <w:sz w:val="26"/>
                <w:szCs w:val="26"/>
              </w:rPr>
              <w:t> 779 162,91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9D3CB3" w:rsidRPr="00AC7EE2" w:rsidRDefault="009D3CB3" w:rsidP="009D3CB3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в период в период 2019 года в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были: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печи,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- поджог.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9D3CB3" w:rsidRPr="00AC7EE2" w:rsidRDefault="009D3CB3" w:rsidP="009D3CB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;</w:t>
      </w:r>
    </w:p>
    <w:p w:rsidR="009D3CB3" w:rsidRPr="00AC7EE2" w:rsidRDefault="009D3CB3" w:rsidP="009D3CB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безопасности.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местного самоуправления в Российской Федерации» от 06.10.2003 года  №131 - 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AC7EE2">
          <w:rPr>
            <w:rStyle w:val="ab"/>
            <w:color w:val="000000"/>
            <w:sz w:val="26"/>
            <w:szCs w:val="26"/>
          </w:rPr>
          <w:t xml:space="preserve">«О защите населения и территорий от чрезвычайных ситуаций природного и техногенного </w:t>
        </w:r>
        <w:r w:rsidRPr="00AC7EE2">
          <w:rPr>
            <w:rStyle w:val="ab"/>
            <w:color w:val="000000"/>
            <w:sz w:val="26"/>
            <w:szCs w:val="26"/>
          </w:rPr>
          <w:lastRenderedPageBreak/>
          <w:t>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8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4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5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6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lastRenderedPageBreak/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9D3CB3" w:rsidRPr="00AC7EE2" w:rsidRDefault="009D3CB3" w:rsidP="009D3CB3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9D3CB3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мероприятий Программы предусмотрена в период с 2020-202</w:t>
      </w:r>
      <w:r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осуществляется в один этап.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CB3" w:rsidRPr="00AC7EE2" w:rsidRDefault="009D3CB3" w:rsidP="009D3CB3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цели и задачи, сроки реализации Программы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9D3CB3" w:rsidRPr="00AC7EE2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9D3CB3" w:rsidRDefault="009D3CB3" w:rsidP="009D3CB3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 xml:space="preserve">Создание системы </w:t>
      </w:r>
      <w:proofErr w:type="spellStart"/>
      <w:r>
        <w:rPr>
          <w:sz w:val="26"/>
          <w:szCs w:val="26"/>
        </w:rPr>
        <w:t>аппаратно-програмный</w:t>
      </w:r>
      <w:proofErr w:type="spellEnd"/>
      <w:r>
        <w:rPr>
          <w:sz w:val="26"/>
          <w:szCs w:val="26"/>
        </w:rPr>
        <w:t xml:space="preserve">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1.8.</w:t>
      </w:r>
      <w:r w:rsidRPr="003A21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9D3CB3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Проведение командно-штабных тренировок и учений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9D3CB3" w:rsidRPr="00AC7EE2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9D3CB3" w:rsidRPr="00AC7EE2" w:rsidRDefault="009D3CB3" w:rsidP="009D3CB3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D3CB3" w:rsidRPr="00AC7EE2" w:rsidRDefault="009D3CB3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9D3CB3" w:rsidRPr="00AC7EE2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9D3CB3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9D3CB3" w:rsidRPr="002C2E37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</w:t>
      </w:r>
      <w:r w:rsidR="00623B45">
        <w:rPr>
          <w:b/>
          <w:sz w:val="26"/>
          <w:szCs w:val="26"/>
          <w:u w:val="single"/>
        </w:rPr>
        <w:t>приложение</w:t>
      </w:r>
      <w:r>
        <w:rPr>
          <w:b/>
          <w:sz w:val="26"/>
          <w:szCs w:val="26"/>
          <w:u w:val="single"/>
        </w:rPr>
        <w:t xml:space="preserve"> №1)</w:t>
      </w: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Порядок расчета целевых показателей и источники информации для расчета целевых показателей муниципальной программы </w:t>
      </w:r>
      <w:proofErr w:type="gramStart"/>
      <w:r>
        <w:rPr>
          <w:b/>
          <w:sz w:val="26"/>
          <w:szCs w:val="26"/>
          <w:u w:val="single"/>
        </w:rPr>
        <w:t xml:space="preserve">( </w:t>
      </w:r>
      <w:proofErr w:type="gramEnd"/>
      <w:r>
        <w:rPr>
          <w:b/>
          <w:sz w:val="26"/>
          <w:szCs w:val="26"/>
          <w:u w:val="single"/>
        </w:rPr>
        <w:t>приложение №2)</w:t>
      </w: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мероприятий</w:t>
      </w:r>
      <w:r w:rsidR="00623B45">
        <w:rPr>
          <w:b/>
          <w:sz w:val="26"/>
          <w:szCs w:val="26"/>
          <w:u w:val="single"/>
        </w:rPr>
        <w:t xml:space="preserve">, муниципальной программы, их краткое описание, сроки реализации, ожидаемые результаты </w:t>
      </w:r>
      <w:r>
        <w:rPr>
          <w:b/>
          <w:sz w:val="26"/>
          <w:szCs w:val="26"/>
          <w:u w:val="single"/>
        </w:rPr>
        <w:t>(</w:t>
      </w:r>
      <w:r w:rsidR="00623B45">
        <w:rPr>
          <w:b/>
          <w:sz w:val="26"/>
          <w:szCs w:val="26"/>
          <w:u w:val="single"/>
        </w:rPr>
        <w:t>приложение</w:t>
      </w:r>
      <w:r>
        <w:rPr>
          <w:b/>
          <w:sz w:val="26"/>
          <w:szCs w:val="26"/>
          <w:u w:val="single"/>
        </w:rPr>
        <w:t xml:space="preserve"> №3)</w:t>
      </w: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623B45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Распределение объемов финансирования программы по источникам</w:t>
      </w:r>
      <w:proofErr w:type="gramStart"/>
      <w:r>
        <w:rPr>
          <w:b/>
          <w:sz w:val="26"/>
          <w:szCs w:val="26"/>
          <w:u w:val="single"/>
        </w:rPr>
        <w:t xml:space="preserve"> ,</w:t>
      </w:r>
      <w:proofErr w:type="gramEnd"/>
      <w:r>
        <w:rPr>
          <w:b/>
          <w:sz w:val="26"/>
          <w:szCs w:val="26"/>
          <w:u w:val="single"/>
        </w:rPr>
        <w:t>направлениям расходования средств и годам (приложение №4)</w:t>
      </w:r>
    </w:p>
    <w:p w:rsidR="009D3CB3" w:rsidRPr="002C2E37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Default="009D3CB3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  <w:r w:rsidR="00623B45">
        <w:rPr>
          <w:b/>
          <w:bCs/>
          <w:sz w:val="26"/>
          <w:szCs w:val="26"/>
          <w:u w:val="single"/>
        </w:rPr>
        <w:t>.</w:t>
      </w:r>
    </w:p>
    <w:p w:rsidR="00623B45" w:rsidRPr="00E270E9" w:rsidRDefault="00623B45" w:rsidP="009D3CB3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Программы осуществляется администрацией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9D3CB3" w:rsidRPr="00AC7EE2" w:rsidRDefault="009D3CB3" w:rsidP="009D3CB3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9D3CB3" w:rsidRPr="00AC7EE2" w:rsidRDefault="009D3CB3" w:rsidP="009D3CB3">
      <w:pPr>
        <w:spacing w:line="180" w:lineRule="atLeast"/>
        <w:ind w:firstLine="360"/>
        <w:jc w:val="both"/>
        <w:rPr>
          <w:sz w:val="26"/>
          <w:szCs w:val="26"/>
        </w:rPr>
      </w:pPr>
    </w:p>
    <w:p w:rsidR="009D3CB3" w:rsidRDefault="009D3CB3" w:rsidP="009D3CB3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623B45" w:rsidRPr="00A314C2" w:rsidRDefault="00623B45" w:rsidP="009D3CB3">
      <w:pPr>
        <w:ind w:firstLine="360"/>
        <w:jc w:val="center"/>
        <w:rPr>
          <w:b/>
          <w:sz w:val="26"/>
          <w:szCs w:val="26"/>
          <w:u w:val="single"/>
        </w:rPr>
      </w:pPr>
    </w:p>
    <w:p w:rsidR="009D3CB3" w:rsidRPr="00A314C2" w:rsidRDefault="009D3CB3" w:rsidP="009D3CB3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9D3CB3" w:rsidRDefault="009D3CB3" w:rsidP="009D3CB3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Pr="005C6F7C" w:rsidRDefault="009D3CB3" w:rsidP="009D3CB3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9D3CB3" w:rsidRPr="00B2000C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</w:t>
      </w:r>
      <w:r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="00CD0EDA">
        <w:rPr>
          <w:rFonts w:ascii="Times New Roman" w:hAnsi="Times New Roman" w:cs="Times New Roman"/>
          <w:sz w:val="26"/>
          <w:szCs w:val="26"/>
        </w:rPr>
        <w:t xml:space="preserve">Расчистка, </w:t>
      </w:r>
      <w:r w:rsidR="00CD0EDA" w:rsidRPr="00CD0EDA">
        <w:rPr>
          <w:rFonts w:ascii="Times New Roman" w:hAnsi="Times New Roman" w:cs="Times New Roman"/>
          <w:sz w:val="26"/>
          <w:szCs w:val="26"/>
        </w:rPr>
        <w:t>опашка населенных пунктов, создание мин.  полос, ремонт пожарных водоемов. Обучение первичным мерам пожарной безопасности</w:t>
      </w:r>
      <w:r w:rsidR="00CD0EDA">
        <w:rPr>
          <w:rFonts w:ascii="Times New Roman" w:hAnsi="Times New Roman" w:cs="Times New Roman"/>
          <w:sz w:val="16"/>
          <w:szCs w:val="1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1.8.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>Оборудование источников наружного противопожарного водоснабжения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 Проведение ремонтов пожарных водоемов и пожарных резервуаров на территории Устьянского муниципального округа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1.9. </w:t>
      </w:r>
      <w:r w:rsidRPr="000E75A3">
        <w:rPr>
          <w:rFonts w:ascii="Times New Roman" w:hAnsi="Times New Roman" w:cs="Times New Roman"/>
          <w:sz w:val="26"/>
          <w:szCs w:val="26"/>
          <w:lang w:eastAsia="en-US"/>
        </w:rPr>
        <w:t xml:space="preserve">Приобретение и установка автономных дымовых пожарных </w:t>
      </w:r>
      <w:proofErr w:type="spellStart"/>
      <w:r w:rsidRPr="000E75A3">
        <w:rPr>
          <w:rFonts w:ascii="Times New Roman" w:hAnsi="Times New Roman" w:cs="Times New Roman"/>
          <w:sz w:val="26"/>
          <w:szCs w:val="26"/>
          <w:lang w:eastAsia="en-US"/>
        </w:rPr>
        <w:t>извещателей</w:t>
      </w:r>
      <w:proofErr w:type="spellEnd"/>
      <w:r w:rsidR="00F857C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D3CB3" w:rsidRPr="003A21B5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 Обеспечение многодетных семей, семей находящихся в трудной жизненной ситуации, в социально опасном положении автономными дымовыми пожарными извещателями.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Предупреждение и ликвидация чрезвычайной ситуации на межмуниципальном уровне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1502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7540">
        <w:rPr>
          <w:rFonts w:ascii="Times New Roman" w:hAnsi="Times New Roman" w:cs="Times New Roman"/>
          <w:sz w:val="26"/>
          <w:szCs w:val="26"/>
        </w:rPr>
        <w:t>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актуализации схем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теплоснабжения на сель</w:t>
      </w:r>
      <w:r>
        <w:rPr>
          <w:rFonts w:ascii="Times New Roman" w:hAnsi="Times New Roman" w:cs="Times New Roman"/>
          <w:sz w:val="26"/>
          <w:szCs w:val="26"/>
        </w:rPr>
        <w:t>ских территориях-2 643 666,70 р</w:t>
      </w:r>
      <w:r w:rsidRPr="006075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7540">
        <w:rPr>
          <w:rFonts w:ascii="Times New Roman" w:hAnsi="Times New Roman" w:cs="Times New Roman"/>
          <w:sz w:val="26"/>
          <w:szCs w:val="26"/>
        </w:rPr>
        <w:t xml:space="preserve"> Установка и обвязка </w:t>
      </w:r>
      <w:proofErr w:type="spellStart"/>
      <w:r w:rsidRPr="00607540">
        <w:rPr>
          <w:rFonts w:ascii="Times New Roman" w:hAnsi="Times New Roman" w:cs="Times New Roman"/>
          <w:sz w:val="26"/>
          <w:szCs w:val="26"/>
        </w:rPr>
        <w:t>котлооборудования</w:t>
      </w:r>
      <w:proofErr w:type="spellEnd"/>
      <w:r w:rsidRPr="00607540">
        <w:rPr>
          <w:rFonts w:ascii="Times New Roman" w:hAnsi="Times New Roman" w:cs="Times New Roman"/>
          <w:sz w:val="26"/>
          <w:szCs w:val="26"/>
        </w:rPr>
        <w:t xml:space="preserve"> в котельных с. Шангалы,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40">
        <w:rPr>
          <w:rFonts w:ascii="Times New Roman" w:hAnsi="Times New Roman" w:cs="Times New Roman"/>
          <w:sz w:val="26"/>
          <w:szCs w:val="26"/>
        </w:rPr>
        <w:t>Юрятинская-1 201</w:t>
      </w:r>
      <w:r>
        <w:rPr>
          <w:rFonts w:ascii="Times New Roman" w:hAnsi="Times New Roman" w:cs="Times New Roman"/>
          <w:sz w:val="26"/>
          <w:szCs w:val="26"/>
        </w:rPr>
        <w:t xml:space="preserve"> 000,82 </w:t>
      </w:r>
      <w:r w:rsidRPr="00607540">
        <w:rPr>
          <w:rFonts w:ascii="Times New Roman" w:hAnsi="Times New Roman" w:cs="Times New Roman"/>
          <w:sz w:val="26"/>
          <w:szCs w:val="26"/>
        </w:rPr>
        <w:t>р. Откачка канализационны</w:t>
      </w:r>
      <w:r>
        <w:rPr>
          <w:rFonts w:ascii="Times New Roman" w:hAnsi="Times New Roman" w:cs="Times New Roman"/>
          <w:sz w:val="26"/>
          <w:szCs w:val="26"/>
        </w:rPr>
        <w:t xml:space="preserve">х стоков д. Нагорская-120 000,00 </w:t>
      </w:r>
      <w:r w:rsidRPr="00607540">
        <w:rPr>
          <w:rFonts w:ascii="Times New Roman" w:hAnsi="Times New Roman" w:cs="Times New Roman"/>
          <w:sz w:val="26"/>
          <w:szCs w:val="26"/>
        </w:rPr>
        <w:t>р. Приобретение насоса с целью установки в котельной с Шангалы-583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607540">
        <w:rPr>
          <w:rFonts w:ascii="Times New Roman" w:hAnsi="Times New Roman" w:cs="Times New Roman"/>
          <w:sz w:val="26"/>
          <w:szCs w:val="26"/>
        </w:rPr>
        <w:t>055</w:t>
      </w:r>
      <w:r>
        <w:rPr>
          <w:rFonts w:ascii="Times New Roman" w:hAnsi="Times New Roman" w:cs="Times New Roman"/>
          <w:sz w:val="26"/>
          <w:szCs w:val="26"/>
        </w:rPr>
        <w:t>,40</w:t>
      </w:r>
      <w:r w:rsidRPr="006075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р. </w:t>
      </w:r>
      <w:r w:rsidRPr="00607540">
        <w:rPr>
          <w:rFonts w:ascii="Times New Roman" w:hAnsi="Times New Roman" w:cs="Times New Roman"/>
          <w:sz w:val="26"/>
          <w:szCs w:val="26"/>
        </w:rPr>
        <w:t>Мероприятия по водоснаб</w:t>
      </w:r>
      <w:r>
        <w:rPr>
          <w:rFonts w:ascii="Times New Roman" w:hAnsi="Times New Roman" w:cs="Times New Roman"/>
          <w:sz w:val="26"/>
          <w:szCs w:val="26"/>
        </w:rPr>
        <w:t xml:space="preserve">жению- 2 450 000,00 р. </w:t>
      </w:r>
      <w:r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</w:t>
      </w:r>
      <w:proofErr w:type="gramEnd"/>
      <w:r w:rsidRPr="001675E9">
        <w:rPr>
          <w:rFonts w:ascii="Times New Roman" w:hAnsi="Times New Roman" w:cs="Times New Roman"/>
          <w:sz w:val="26"/>
          <w:szCs w:val="26"/>
        </w:rPr>
        <w:t xml:space="preserve"> стихийных бедствий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– 476 200,00 р. 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Создание, содержание и организация деятельности аварийно-спасательных служб и аварийно спасательных формирований на территории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>- 4089</w:t>
      </w:r>
      <w:r w:rsidRPr="003B4174">
        <w:rPr>
          <w:rFonts w:ascii="Times New Roman" w:hAnsi="Times New Roman" w:cs="Times New Roman"/>
          <w:sz w:val="26"/>
          <w:szCs w:val="26"/>
          <w:lang w:eastAsia="en-US"/>
        </w:rPr>
        <w:t>,88 р.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, устранение аварийной ситуации на центральном водопроводе в с. Бестужево Устьянского муниципального округа- 76 955,76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,60 000,00 р., </w:t>
      </w:r>
      <w:r w:rsidRPr="00804829">
        <w:rPr>
          <w:rFonts w:ascii="Times New Roman" w:hAnsi="Times New Roman" w:cs="Times New Roman"/>
          <w:sz w:val="26"/>
          <w:szCs w:val="26"/>
        </w:rPr>
        <w:t>62 000,00 р. – ЖБО откачка септика</w:t>
      </w:r>
      <w:r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804829">
        <w:rPr>
          <w:rFonts w:ascii="Times New Roman" w:hAnsi="Times New Roman" w:cs="Times New Roman"/>
          <w:sz w:val="26"/>
          <w:szCs w:val="26"/>
        </w:rPr>
        <w:t>600 000,00 р.- содержание водопровода на территории сельских поселений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Бестужевское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Плосское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Строевское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Лойгинское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Лихачевское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», «Дмитриевское», «</w:t>
      </w:r>
      <w:proofErr w:type="spellStart"/>
      <w:r w:rsidRPr="00804829">
        <w:rPr>
          <w:rFonts w:ascii="Times New Roman" w:hAnsi="Times New Roman" w:cs="Times New Roman"/>
          <w:sz w:val="26"/>
          <w:szCs w:val="26"/>
        </w:rPr>
        <w:t>Ростовско-Минское</w:t>
      </w:r>
      <w:proofErr w:type="spellEnd"/>
      <w:r w:rsidRPr="008048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04A9">
        <w:rPr>
          <w:rFonts w:ascii="Times New Roman" w:hAnsi="Times New Roman" w:cs="Times New Roman"/>
          <w:sz w:val="26"/>
          <w:szCs w:val="26"/>
        </w:rPr>
        <w:t>беспечения соблюдения требований действующих норм и гравия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аппаратно-програмный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9D3CB3" w:rsidRDefault="009D3CB3" w:rsidP="009D3CB3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9D3CB3" w:rsidRPr="006B3E49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9D3CB3" w:rsidRPr="0033177C" w:rsidRDefault="009D3CB3" w:rsidP="009D3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tabs>
          <w:tab w:val="left" w:pos="1005"/>
        </w:tabs>
        <w:rPr>
          <w:sz w:val="28"/>
          <w:szCs w:val="28"/>
        </w:rPr>
        <w:sectPr w:rsidR="009D3CB3" w:rsidSect="009D650C">
          <w:pgSz w:w="11906" w:h="16838"/>
          <w:pgMar w:top="993" w:right="850" w:bottom="1134" w:left="1701" w:header="708" w:footer="907" w:gutter="0"/>
          <w:cols w:space="720"/>
          <w:titlePg/>
          <w:docGrid w:linePitch="326"/>
        </w:sectPr>
      </w:pP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lastRenderedPageBreak/>
        <w:t xml:space="preserve">Приложение №1 </w:t>
      </w: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9D3CB3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623B45" w:rsidRPr="00623B45" w:rsidRDefault="00623B45" w:rsidP="00623B45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623B45" w:rsidRPr="00623B45" w:rsidRDefault="00623B45" w:rsidP="00623B45">
      <w:pPr>
        <w:rPr>
          <w:sz w:val="16"/>
          <w:szCs w:val="16"/>
        </w:rPr>
      </w:pPr>
    </w:p>
    <w:p w:rsidR="009D3CB3" w:rsidRPr="00E07F0E" w:rsidRDefault="009D3CB3" w:rsidP="009D3CB3">
      <w:pPr>
        <w:jc w:val="center"/>
      </w:pPr>
      <w:r w:rsidRPr="00E07F0E">
        <w:t>Сведения о составе и значениях целевых показателей (индикаторов)</w:t>
      </w:r>
    </w:p>
    <w:p w:rsidR="009D3CB3" w:rsidRPr="002863BA" w:rsidRDefault="009D3CB3" w:rsidP="002863B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>муниципальной программы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объектах».</w:t>
      </w:r>
    </w:p>
    <w:tbl>
      <w:tblPr>
        <w:tblW w:w="15026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318"/>
        <w:gridCol w:w="1276"/>
        <w:gridCol w:w="1134"/>
        <w:gridCol w:w="1134"/>
      </w:tblGrid>
      <w:tr w:rsidR="009D3CB3" w:rsidRPr="0015792F" w:rsidTr="00DB5990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9D3CB3" w:rsidRPr="0015792F" w:rsidTr="00DB5990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9D3CB3" w:rsidRPr="0015792F" w:rsidTr="00DB5990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  <w:hideMark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CB3" w:rsidRPr="0015792F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D3CB3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9D3CB3" w:rsidRPr="0015792F" w:rsidTr="00DB5990">
        <w:trPr>
          <w:trHeight w:val="208"/>
        </w:trPr>
        <w:tc>
          <w:tcPr>
            <w:tcW w:w="15026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2E030C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9D3CB3" w:rsidRPr="0015792F" w:rsidTr="00DB5990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D3CB3" w:rsidRPr="0015792F" w:rsidTr="00DB5990">
        <w:trPr>
          <w:trHeight w:val="624"/>
        </w:trPr>
        <w:tc>
          <w:tcPr>
            <w:tcW w:w="567" w:type="dxa"/>
            <w:vMerge/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9D3CB3" w:rsidRPr="00923264" w:rsidRDefault="009D3CB3" w:rsidP="009D650C">
            <w:pPr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9D3CB3" w:rsidRPr="0015792F" w:rsidTr="00DB5990">
        <w:trPr>
          <w:trHeight w:val="610"/>
        </w:trPr>
        <w:tc>
          <w:tcPr>
            <w:tcW w:w="567" w:type="dxa"/>
            <w:vMerge/>
            <w:noWrap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646E7F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18 617 981,56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650C" w:rsidP="00DB5990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 562 474,02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DB599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D3CB3" w:rsidRPr="0015792F" w:rsidTr="00DB5990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CB3" w:rsidRPr="0015792F" w:rsidTr="00DB5990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D3CB3" w:rsidRPr="0015792F" w:rsidTr="00DB5990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CB3" w:rsidRPr="00923264" w:rsidRDefault="009D3CB3" w:rsidP="009D650C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r w:rsidRPr="00F67F53">
              <w:rPr>
                <w:rFonts w:ascii="Times New Roman" w:hAnsi="Times New Roman"/>
                <w:sz w:val="16"/>
                <w:szCs w:val="16"/>
              </w:rPr>
              <w:t>Устьянского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ac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D3CB3" w:rsidRPr="0015792F" w:rsidTr="00DB5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3CB3" w:rsidRPr="00923264" w:rsidRDefault="009D3CB3" w:rsidP="009D650C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D3CB3" w:rsidRPr="00B87B13" w:rsidRDefault="009D3CB3" w:rsidP="009D3CB3">
      <w:pPr>
        <w:pStyle w:val="ConsPlusNormal"/>
        <w:tabs>
          <w:tab w:val="left" w:pos="12572"/>
          <w:tab w:val="left" w:pos="13550"/>
        </w:tabs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Таблица_1а"/>
      <w:bookmarkEnd w:id="0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Приложение №2</w:t>
      </w:r>
      <w:r w:rsidRPr="00623B45">
        <w:rPr>
          <w:b w:val="0"/>
          <w:sz w:val="16"/>
          <w:szCs w:val="16"/>
        </w:rPr>
        <w:t xml:space="preserve">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9D3CB3" w:rsidRDefault="009D3CB3" w:rsidP="009D3CB3"/>
    <w:p w:rsidR="009D3CB3" w:rsidRPr="00F768F0" w:rsidRDefault="009D3CB3" w:rsidP="009D3CB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68F0">
        <w:rPr>
          <w:rFonts w:ascii="Times New Roman" w:hAnsi="Times New Roman" w:cs="Times New Roman"/>
          <w:sz w:val="26"/>
          <w:szCs w:val="26"/>
        </w:rPr>
        <w:t>Порядок расчета целевых показателей муниципальной программы</w:t>
      </w:r>
      <w:r w:rsidRPr="00F768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768F0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9D3CB3" w:rsidRPr="00F768F0" w:rsidRDefault="009D3CB3" w:rsidP="009D3CB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9D3CB3" w:rsidRPr="00923264" w:rsidTr="009D650C">
        <w:trPr>
          <w:trHeight w:val="185"/>
        </w:trPr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D3CB3" w:rsidRPr="00923264" w:rsidTr="009D650C">
        <w:tc>
          <w:tcPr>
            <w:tcW w:w="992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Приобретение рамки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металлодетектора</w:t>
            </w:r>
            <w:proofErr w:type="spellEnd"/>
          </w:p>
        </w:tc>
        <w:tc>
          <w:tcPr>
            <w:tcW w:w="4633" w:type="dxa"/>
          </w:tcPr>
          <w:p w:rsidR="009D3CB3" w:rsidRPr="00923264" w:rsidRDefault="009D3CB3" w:rsidP="009D65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863BA" w:rsidRPr="002863BA" w:rsidRDefault="002863BA" w:rsidP="002863BA">
      <w:pPr>
        <w:pStyle w:val="1"/>
        <w:spacing w:before="0"/>
        <w:rPr>
          <w:b w:val="0"/>
          <w:sz w:val="20"/>
          <w:szCs w:val="20"/>
        </w:rPr>
      </w:pP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Приложение №3</w:t>
      </w:r>
      <w:r w:rsidRPr="00623B45">
        <w:rPr>
          <w:b w:val="0"/>
          <w:sz w:val="16"/>
          <w:szCs w:val="16"/>
        </w:rPr>
        <w:t xml:space="preserve">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9D3CB3" w:rsidRPr="001440C3" w:rsidRDefault="009D3CB3" w:rsidP="009D3CB3">
      <w:pPr>
        <w:jc w:val="center"/>
        <w:rPr>
          <w:bCs/>
        </w:rPr>
      </w:pPr>
      <w:r w:rsidRPr="001440C3">
        <w:rPr>
          <w:bCs/>
        </w:rPr>
        <w:t>ПЕРЕЧЕНЬ</w:t>
      </w:r>
    </w:p>
    <w:p w:rsidR="009D3CB3" w:rsidRPr="001440C3" w:rsidRDefault="009D3CB3" w:rsidP="009D3CB3">
      <w:pPr>
        <w:jc w:val="center"/>
        <w:rPr>
          <w:bCs/>
        </w:rPr>
      </w:pPr>
      <w:r w:rsidRPr="001440C3">
        <w:rPr>
          <w:bCs/>
        </w:rPr>
        <w:t>мероприятий муниципальной программы</w:t>
      </w:r>
    </w:p>
    <w:p w:rsidR="009D3CB3" w:rsidRPr="001440C3" w:rsidRDefault="009D3CB3" w:rsidP="009D3C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9D3CB3" w:rsidRDefault="009D3CB3" w:rsidP="009D3CB3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9D3CB3" w:rsidRPr="00A207F1" w:rsidRDefault="009D3CB3" w:rsidP="009D3CB3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598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2"/>
        <w:gridCol w:w="1122"/>
        <w:gridCol w:w="12"/>
        <w:gridCol w:w="980"/>
        <w:gridCol w:w="12"/>
        <w:gridCol w:w="1264"/>
        <w:gridCol w:w="12"/>
        <w:gridCol w:w="1122"/>
        <w:gridCol w:w="12"/>
        <w:gridCol w:w="980"/>
        <w:gridCol w:w="12"/>
        <w:gridCol w:w="839"/>
        <w:gridCol w:w="12"/>
        <w:gridCol w:w="555"/>
        <w:gridCol w:w="2705"/>
      </w:tblGrid>
      <w:tr w:rsidR="009D3CB3" w:rsidRPr="00A207F1" w:rsidTr="009D650C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Соисполнитель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Срок  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начала /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>окончания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9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Объемы финансирования, </w:t>
            </w:r>
            <w:r w:rsidRPr="00A207F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т.ч. по годам </w:t>
            </w:r>
            <w:proofErr w:type="gramStart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Ожидаемые результаты реализации мероприятия</w:t>
            </w:r>
          </w:p>
        </w:tc>
      </w:tr>
      <w:tr w:rsidR="009D3CB3" w:rsidRPr="00A207F1" w:rsidTr="009D650C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7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D3CB3" w:rsidRPr="00A207F1" w:rsidTr="009D650C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создание условий для повышения эффективной защиты населенных пунктов от пожаров и безопасности на водных </w:t>
            </w:r>
            <w:r w:rsidRPr="0039148F">
              <w:rPr>
                <w:rFonts w:ascii="Times New Roman" w:hAnsi="Times New Roman" w:cs="Times New Roman"/>
                <w:b/>
                <w:sz w:val="16"/>
                <w:szCs w:val="16"/>
              </w:rPr>
              <w:t>объектах</w:t>
            </w:r>
          </w:p>
        </w:tc>
      </w:tr>
      <w:tr w:rsidR="009D3CB3" w:rsidRPr="00A207F1" w:rsidTr="009D650C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6F298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Проведение ежеквартального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аслушивание надзорных органов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Изготовление 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плакатов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листовок, буклетов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по тематике ГО  и предупреждени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ЧС, охраны жизни людей на водных объектах; Оборудование стендов по видам ЧС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845CA0" w:rsidRDefault="009D3CB3" w:rsidP="009D650C">
            <w:pPr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C6F7C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Информирование и обучение неработаю</w:t>
            </w:r>
            <w:r w:rsidR="00526FF7">
              <w:rPr>
                <w:rFonts w:ascii="Times New Roman" w:hAnsi="Times New Roman" w:cs="Times New Roman"/>
                <w:sz w:val="16"/>
                <w:szCs w:val="16"/>
              </w:rPr>
              <w:t xml:space="preserve">щего населения на территории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>муниципального округа</w:t>
            </w:r>
            <w:r w:rsidR="00526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6F7C">
              <w:rPr>
                <w:rFonts w:ascii="Times New Roman" w:hAnsi="Times New Roman" w:cs="Times New Roman"/>
                <w:sz w:val="16"/>
                <w:szCs w:val="16"/>
              </w:rPr>
              <w:t>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271DE1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D04B2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D04B2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D3CB3" w:rsidRPr="00D04B20" w:rsidRDefault="009D3CB3" w:rsidP="009D650C"/>
          <w:p w:rsidR="009D3CB3" w:rsidRPr="00D04B20" w:rsidRDefault="009D3CB3" w:rsidP="009D650C"/>
          <w:p w:rsidR="009D3CB3" w:rsidRDefault="009D3CB3" w:rsidP="009D650C"/>
          <w:p w:rsidR="009D3CB3" w:rsidRPr="00D04B20" w:rsidRDefault="009D3CB3" w:rsidP="009D650C"/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деятельности АСС и АСФ.</w:t>
            </w:r>
          </w:p>
        </w:tc>
      </w:tr>
      <w:tr w:rsidR="009D3CB3" w:rsidRPr="00A207F1" w:rsidTr="009D650C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8590A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8590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Проведение ежегодных аттестационных мероприятий по режимному к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FF77E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F77EF">
              <w:rPr>
                <w:rFonts w:ascii="Times New Roman" w:hAnsi="Times New Roman" w:cs="Times New Roman"/>
                <w:sz w:val="16"/>
                <w:szCs w:val="16"/>
              </w:rPr>
              <w:t> 594 950,00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36C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A54A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DC0D46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326 100,00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365 000,00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Получение аттестата соответствия на выделенное помещение и защищаемое помещение для деятельности РСП.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Техническое обеспечение мероприятий по территориальной обороне и гражданской обороне.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 w:rsidRPr="004A54A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 </w:t>
            </w:r>
            <w:r w:rsidRPr="004A54A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1"/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арственных (муниципальных) нужд, в рамках противопожарных мероприятий на территории района.</w:t>
            </w:r>
          </w:p>
          <w:bookmarkEnd w:id="1"/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Первичные меры пожарной безопасности</w:t>
            </w: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D3CB3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6 634 900,00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829 300,00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3348D5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1 358 800,00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Расчистка,, опашка населенных пунктов, создание мин.  полос, ремонт пожарных водоемов. Обучение первичным мерам пожарной безопасности.</w:t>
            </w:r>
          </w:p>
        </w:tc>
      </w:tr>
      <w:tr w:rsidR="009D3CB3" w:rsidRPr="00A207F1" w:rsidTr="009D650C">
        <w:trPr>
          <w:cantSplit/>
          <w:trHeight w:val="6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областной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9C36C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9C36C0">
              <w:rPr>
                <w:sz w:val="16"/>
                <w:szCs w:val="16"/>
              </w:rPr>
              <w:t>088</w:t>
            </w:r>
            <w:r>
              <w:rPr>
                <w:sz w:val="16"/>
                <w:szCs w:val="16"/>
              </w:rPr>
              <w:t xml:space="preserve"> </w:t>
            </w:r>
            <w:r w:rsidRPr="009C36C0">
              <w:rPr>
                <w:sz w:val="16"/>
                <w:szCs w:val="16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3348D5" w:rsidRDefault="009D3CB3" w:rsidP="009D650C">
            <w:pPr>
              <w:rPr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социально-экономическому развитию муниципальных округов (обеспечение</w:t>
            </w:r>
            <w:r w:rsidRPr="00570CB9">
              <w:rPr>
                <w:rFonts w:ascii="Times New Roman" w:hAnsi="Times New Roman" w:cs="Times New Roman"/>
                <w:sz w:val="16"/>
                <w:szCs w:val="16"/>
              </w:rPr>
              <w:t xml:space="preserve">  пожарной безопасности жилых и общественных зданий, находящихся в муниципальной собственности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Октябрьский)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FF77E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F77EF">
              <w:rPr>
                <w:rFonts w:ascii="Times New Roman" w:hAnsi="Times New Roman"/>
                <w:sz w:val="16"/>
                <w:szCs w:val="16"/>
              </w:rPr>
              <w:t> 135 672,46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AA4A3C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3 635 672,46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пожарного бокса на один выезд  в пос. Октябрьский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 территории ОГПС-17 ПЧ-60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C98" w:rsidRPr="00A207F1" w:rsidTr="009D650C">
        <w:trPr>
          <w:cantSplit/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C98" w:rsidRPr="003A21B5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21B5">
              <w:rPr>
                <w:rFonts w:ascii="Times New Roman" w:hAnsi="Times New Roman" w:cs="Times New Roman"/>
                <w:sz w:val="16"/>
                <w:szCs w:val="16"/>
              </w:rPr>
              <w:t>Оборудование источников наружного противопожарного водоснабжения</w:t>
            </w:r>
          </w:p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C98" w:rsidRPr="00F71987" w:rsidRDefault="004F2C98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C98" w:rsidRPr="0043516B" w:rsidRDefault="004F2C98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C98" w:rsidRDefault="004F2C98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2C98" w:rsidRDefault="00C340F1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5 333 333,00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480 000,00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0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Проведение ремонтов пожарных водоемов и пожарных резервуаров на территории Устьянского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F2C98" w:rsidRPr="00A207F1" w:rsidTr="002863BA">
        <w:trPr>
          <w:cantSplit/>
          <w:trHeight w:val="13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C98" w:rsidRPr="003A21B5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98" w:rsidRPr="0043516B" w:rsidRDefault="004F2C98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C340F1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4 853 333</w:t>
            </w:r>
            <w:r w:rsidR="005F62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98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2C98" w:rsidRPr="00B2000C" w:rsidRDefault="004F2C98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FAE" w:rsidRPr="00A207F1" w:rsidTr="00124FAE">
        <w:trPr>
          <w:cantSplit/>
          <w:trHeight w:val="7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11.9.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установка автономных дымовых пожарных </w:t>
            </w:r>
            <w:proofErr w:type="spellStart"/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извещателей</w:t>
            </w:r>
            <w:proofErr w:type="spellEnd"/>
          </w:p>
          <w:p w:rsidR="00124FAE" w:rsidRPr="003A21B5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Pr="00F71987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24FAE" w:rsidRPr="0043516B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4FAE" w:rsidRDefault="00C340F1" w:rsidP="00124F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550 000</w:t>
            </w:r>
            <w:r w:rsidR="005F62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  <w:p w:rsidR="00124FAE" w:rsidRPr="009D3CB3" w:rsidRDefault="00124FAE" w:rsidP="00124FAE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49 500,00</w:t>
            </w:r>
          </w:p>
          <w:p w:rsidR="00124FAE" w:rsidRPr="00124FAE" w:rsidRDefault="00124FAE" w:rsidP="00124FAE">
            <w:pPr>
              <w:rPr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000C">
              <w:rPr>
                <w:rFonts w:ascii="Times New Roman" w:hAnsi="Times New Roman" w:cs="Times New Roman"/>
                <w:sz w:val="16"/>
                <w:szCs w:val="16"/>
              </w:rPr>
              <w:t>Обеспечение многодетных семей, семей находящихся в трудной жизненной ситуации, в социально опасном положении автономными дымовыми пожарными извещателями.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программы.</w:t>
            </w:r>
          </w:p>
        </w:tc>
      </w:tr>
      <w:tr w:rsidR="00124FAE" w:rsidRPr="00A207F1" w:rsidTr="009D650C">
        <w:trPr>
          <w:cantSplit/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Pr="0043516B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</w:p>
          <w:p w:rsidR="00124FAE" w:rsidRDefault="00124FAE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4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FAE" w:rsidRDefault="00124FAE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C340F1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500 500</w:t>
            </w:r>
            <w:r w:rsidR="005F623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AE" w:rsidRDefault="00124FAE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FAE" w:rsidRPr="00B2000C" w:rsidRDefault="00124FAE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A207F1" w:rsidTr="009D650C">
        <w:trPr>
          <w:cantSplit/>
          <w:trHeight w:val="99"/>
        </w:trPr>
        <w:tc>
          <w:tcPr>
            <w:tcW w:w="165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C1AE3" w:rsidRDefault="009D3CB3" w:rsidP="009D650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Предупреждение и ликвидация чрезвычайных ситуаций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C1AE3">
              <w:rPr>
                <w:rFonts w:ascii="Times New Roman" w:hAnsi="Times New Roman" w:cs="Times New Roman"/>
                <w:b/>
                <w:sz w:val="16"/>
                <w:szCs w:val="16"/>
              </w:rPr>
              <w:t>ТП РСЧС</w:t>
            </w:r>
          </w:p>
        </w:tc>
      </w:tr>
      <w:tr w:rsidR="009D3CB3" w:rsidRPr="00A207F1" w:rsidTr="002863BA">
        <w:trPr>
          <w:cantSplit/>
          <w:trHeight w:val="4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  <w:r w:rsidRPr="00F7198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Приоб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ретение рамки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металлодетектора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количестве 1 штуки, с целью обеспечения безопасной среды.</w:t>
            </w:r>
          </w:p>
        </w:tc>
      </w:tr>
      <w:tr w:rsidR="009D3CB3" w:rsidRPr="00A207F1" w:rsidTr="002863BA">
        <w:trPr>
          <w:cantSplit/>
          <w:trHeight w:val="14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резерва финансовых и материальных ресурсов для 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  <w:r w:rsidRPr="0043516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r w:rsidRPr="00B82319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 </w:t>
            </w:r>
            <w:r w:rsidRPr="00B8231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r>
              <w:rPr>
                <w:sz w:val="16"/>
                <w:szCs w:val="16"/>
              </w:rPr>
              <w:t>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B406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Предупреждение и ликвидация чрезвычайной ситуации на межмуниципальном уровне на территории </w:t>
            </w:r>
            <w:r w:rsidR="00B406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Устьянского муниципального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округ</w:t>
            </w:r>
            <w:r w:rsidR="00B406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</w:t>
            </w:r>
          </w:p>
        </w:tc>
      </w:tr>
      <w:tr w:rsidR="009D3CB3" w:rsidRPr="00A207F1" w:rsidTr="00F768F0">
        <w:trPr>
          <w:cantSplit/>
          <w:trHeight w:val="7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6B3F6D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19 335 243,27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B82319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2319">
              <w:rPr>
                <w:rFonts w:ascii="Times New Roman" w:hAnsi="Times New Roman" w:cs="Times New Roman"/>
                <w:sz w:val="16"/>
                <w:szCs w:val="16"/>
              </w:rPr>
              <w:t>988,48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271DE1" w:rsidRDefault="009D3CB3" w:rsidP="009D650C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2 978 276,00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ED0C2D" w:rsidP="009D650C">
            <w:r>
              <w:rPr>
                <w:sz w:val="16"/>
                <w:szCs w:val="16"/>
              </w:rPr>
              <w:t>7 839 768,56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476 200,00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актуализации схем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теплоснабжения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сельских территориях-2 643 666,70 р. Установка и обвязка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котлооборудования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котельных с. Шангалы,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Юрятинская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1 201 000,82  р. Откачка канализационных стоков 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Нагорская-120 000,00 р. Приобретение насоса с целью установки в котельной с Шангалы-583 055,40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водоснабжению-2 450 000 р. 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675E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- 476 200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Создание, содержание и организация деятельности аварийно-спасательных служб и аварийно спасательных формирований на территории округа- 4089,88 р.</w:t>
            </w:r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Устранение аварийной ситуации  на центральном водопроводе в с. Бестужево, Устьянского муниципального округа 76 955,76 р.</w:t>
            </w:r>
            <w:proofErr w:type="gramEnd"/>
          </w:p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62 000,00 р. – ЖБО откачка септика</w:t>
            </w:r>
          </w:p>
          <w:p w:rsidR="009D3CB3" w:rsidRPr="00A207F1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600 000,00 р.- содержание водопровода </w:t>
            </w:r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 территории сельских поселений </w:t>
            </w:r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Бестужевское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Плосское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Строевское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Лойгинское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Лихачевское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», «Дмитриевское», «</w:t>
            </w:r>
            <w:proofErr w:type="spellStart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Ростовско-Минское</w:t>
            </w:r>
            <w:proofErr w:type="spellEnd"/>
            <w:r w:rsidRPr="0080482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9D3CB3" w:rsidRPr="00A207F1" w:rsidTr="009D650C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181 469,64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 w:rsidRPr="00B82319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82319">
              <w:rPr>
                <w:sz w:val="16"/>
                <w:szCs w:val="16"/>
              </w:rPr>
              <w:t>489,88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9C36C0" w:rsidRDefault="009D3CB3" w:rsidP="009D650C">
            <w:pPr>
              <w:rPr>
                <w:sz w:val="16"/>
                <w:szCs w:val="16"/>
              </w:rPr>
            </w:pPr>
            <w:r w:rsidRPr="004A54A0">
              <w:rPr>
                <w:sz w:val="16"/>
                <w:szCs w:val="16"/>
              </w:rPr>
              <w:t>90 489,88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</w:tr>
      <w:tr w:rsidR="009D3CB3" w:rsidRPr="00A207F1" w:rsidTr="009D650C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A207F1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Задача 3. П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оддержка и развитие добровольной по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жарной охраны на территории Устьянского муниципального округа</w:t>
            </w:r>
          </w:p>
        </w:tc>
      </w:tr>
      <w:tr w:rsidR="009D3CB3" w:rsidRPr="00A207F1" w:rsidTr="009D650C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планерок;</w:t>
            </w:r>
          </w:p>
        </w:tc>
      </w:tr>
      <w:tr w:rsidR="009D3CB3" w:rsidRPr="00A207F1" w:rsidTr="009D650C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добровольных пожарных дружин.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3CB3" w:rsidRDefault="00BB6D2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F71987" w:rsidRDefault="00DC0D46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="0073572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300</w:t>
            </w:r>
            <w:r w:rsidR="0073572B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Обеспечения соблюдения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требований действующих норм и правил</w:t>
            </w: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 xml:space="preserve"> пожарной </w:t>
            </w:r>
            <w:r w:rsidR="004E7061" w:rsidRPr="000704A9">
              <w:rPr>
                <w:rFonts w:ascii="Times New Roman" w:hAnsi="Times New Roman" w:cs="Times New Roman"/>
                <w:sz w:val="16"/>
                <w:szCs w:val="16"/>
              </w:rPr>
              <w:t>безопасности,</w:t>
            </w:r>
            <w:r w:rsidR="004E7061">
              <w:rPr>
                <w:rFonts w:ascii="Times New Roman" w:hAnsi="Times New Roman" w:cs="Times New Roman"/>
                <w:sz w:val="16"/>
                <w:szCs w:val="16"/>
              </w:rPr>
              <w:t xml:space="preserve"> резерв</w:t>
            </w:r>
          </w:p>
        </w:tc>
      </w:tr>
      <w:tr w:rsidR="009D3CB3" w:rsidRPr="00F71987" w:rsidTr="009D650C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04A9">
              <w:rPr>
                <w:rFonts w:ascii="Times New Roman" w:hAnsi="Times New Roman" w:cs="Times New Roman"/>
                <w:sz w:val="16"/>
                <w:szCs w:val="16"/>
              </w:rPr>
              <w:t>Задача 4. Повышение уровня подготовки сил и средств ТП РСЧС в сфере пожарной безопасности и безопасности на водных объектах, ГО и ЧС.</w:t>
            </w:r>
          </w:p>
        </w:tc>
      </w:tr>
      <w:tr w:rsidR="009D3CB3" w:rsidRPr="00F71987" w:rsidTr="009D650C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tabs>
                <w:tab w:val="left" w:pos="10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 командно-штабных тренировок и учений на территории округа</w:t>
            </w:r>
            <w:r w:rsidRPr="0043516B">
              <w:rPr>
                <w:sz w:val="16"/>
                <w:szCs w:val="16"/>
              </w:rPr>
      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198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Pr="003F3044">
              <w:rPr>
                <w:rFonts w:ascii="Times New Roman" w:hAnsi="Times New Roman" w:cs="Times New Roman"/>
                <w:sz w:val="16"/>
                <w:szCs w:val="16"/>
              </w:rPr>
              <w:t>командно-штабных тренировок и учений на территории Устьянского муниципального округа.</w:t>
            </w:r>
          </w:p>
        </w:tc>
      </w:tr>
      <w:tr w:rsidR="009D3CB3" w:rsidRPr="00A207F1" w:rsidTr="009D650C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CB3" w:rsidRPr="00557ADD" w:rsidRDefault="009D3CB3" w:rsidP="009D650C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Задача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</w:t>
            </w: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816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оздание телекоммуникационной и информационно-технической инфраструктуры системы АПК «Безопасный город» на территории Устьянского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округа</w:t>
            </w:r>
          </w:p>
        </w:tc>
      </w:tr>
      <w:tr w:rsidR="009D3CB3" w:rsidRPr="00A207F1" w:rsidTr="009614CB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9C019C" w:rsidRDefault="009D3CB3" w:rsidP="009D650C">
            <w:pPr>
              <w:pStyle w:val="ac"/>
              <w:rPr>
                <w:rFonts w:ascii="Times New Roman" w:hAnsi="Times New Roman"/>
                <w:b/>
                <w:sz w:val="16"/>
                <w:szCs w:val="16"/>
              </w:rPr>
            </w:pPr>
            <w:r w:rsidRPr="009C019C">
              <w:rPr>
                <w:rFonts w:ascii="Times New Roman" w:hAnsi="Times New Roman"/>
                <w:sz w:val="16"/>
                <w:szCs w:val="16"/>
              </w:rPr>
              <w:t>Создание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базовой </w:t>
            </w:r>
            <w:r w:rsidRPr="009C019C">
              <w:rPr>
                <w:rFonts w:ascii="Times New Roman" w:hAnsi="Times New Roman"/>
                <w:sz w:val="16"/>
                <w:szCs w:val="16"/>
              </w:rPr>
              <w:t>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C019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9D3CB3" w:rsidRPr="0043516B" w:rsidRDefault="009D3CB3" w:rsidP="009D650C">
            <w:pPr>
              <w:tabs>
                <w:tab w:val="left" w:pos="10530"/>
              </w:tabs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F71987" w:rsidRDefault="009D3CB3" w:rsidP="009D650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F67F53">
              <w:rPr>
                <w:rFonts w:ascii="Times New Roman" w:hAnsi="Times New Roman" w:cs="Times New Roman"/>
                <w:sz w:val="16"/>
                <w:szCs w:val="16"/>
              </w:rPr>
              <w:t xml:space="preserve">Устьянского муниципального округа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лице отдела  ГО и ЧС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3516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F71987">
              <w:rPr>
                <w:sz w:val="16"/>
                <w:szCs w:val="16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F71987" w:rsidRDefault="009D3CB3" w:rsidP="009D650C">
            <w:pPr>
              <w:spacing w:line="276" w:lineRule="auto"/>
              <w:rPr>
                <w:sz w:val="16"/>
                <w:szCs w:val="16"/>
              </w:rPr>
            </w:pPr>
            <w:r w:rsidRPr="0043516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20 -2025</w:t>
            </w:r>
            <w:r w:rsidRPr="0043516B">
              <w:rPr>
                <w:sz w:val="16"/>
                <w:szCs w:val="16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</w:t>
            </w:r>
            <w:r w:rsidRPr="0043516B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72660B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3CB3" w:rsidRPr="0072660B" w:rsidRDefault="009D3CB3" w:rsidP="009D650C">
            <w:pPr>
              <w:spacing w:line="180" w:lineRule="atLeast"/>
              <w:rPr>
                <w:sz w:val="16"/>
                <w:szCs w:val="16"/>
              </w:rPr>
            </w:pPr>
            <w:r w:rsidRPr="0072660B">
              <w:rPr>
                <w:sz w:val="16"/>
                <w:szCs w:val="16"/>
              </w:rPr>
              <w:t xml:space="preserve">Создание системы АПК «Безопасный город»  на </w:t>
            </w:r>
            <w:r>
              <w:rPr>
                <w:sz w:val="16"/>
                <w:szCs w:val="16"/>
              </w:rPr>
              <w:t xml:space="preserve">территории Устьянского муниципального округа </w:t>
            </w:r>
            <w:r w:rsidRPr="0072660B">
              <w:rPr>
                <w:sz w:val="16"/>
                <w:szCs w:val="16"/>
              </w:rPr>
              <w:t xml:space="preserve"> Архангельской области"; разработка технического задания на мероприятия по развитию и внедрению АПК «</w:t>
            </w:r>
            <w:r>
              <w:rPr>
                <w:sz w:val="16"/>
                <w:szCs w:val="16"/>
              </w:rPr>
              <w:t xml:space="preserve">Безопасный город» в службу ЕДДС. </w:t>
            </w:r>
            <w:r w:rsidRPr="0072660B">
              <w:rPr>
                <w:sz w:val="16"/>
                <w:szCs w:val="16"/>
              </w:rPr>
              <w:t xml:space="preserve">Материально-техническое оснащение единых дежурно-диспетчерских служб. </w:t>
            </w:r>
          </w:p>
          <w:p w:rsidR="009D3CB3" w:rsidRPr="00A207F1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B3" w:rsidRPr="0043516B" w:rsidTr="009614CB">
        <w:trPr>
          <w:gridAfter w:val="1"/>
          <w:wAfter w:w="2705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16B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43516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BCF" w:rsidRPr="0062777A" w:rsidRDefault="004B2BCF" w:rsidP="004B2BCF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2BCF">
              <w:rPr>
                <w:rFonts w:ascii="Times New Roman" w:hAnsi="Times New Roman" w:cs="Times New Roman"/>
                <w:sz w:val="16"/>
                <w:szCs w:val="16"/>
              </w:rPr>
              <w:t>39 856 668,37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62777A" w:rsidRDefault="009D3CB3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62777A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091CE6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5 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  <w:r w:rsidRPr="004A6B32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091CE6" w:rsidRDefault="00ED0C2D" w:rsidP="003C647A">
            <w:pPr>
              <w:rPr>
                <w:highlight w:val="yellow"/>
              </w:rPr>
            </w:pPr>
            <w:r>
              <w:rPr>
                <w:sz w:val="16"/>
                <w:szCs w:val="16"/>
              </w:rPr>
              <w:t>18</w:t>
            </w:r>
            <w:r w:rsidR="009614CB">
              <w:rPr>
                <w:sz w:val="16"/>
                <w:szCs w:val="16"/>
              </w:rPr>
              <w:t xml:space="preserve"> 562 </w:t>
            </w:r>
            <w:r w:rsidR="003C647A">
              <w:rPr>
                <w:sz w:val="16"/>
                <w:szCs w:val="16"/>
              </w:rPr>
              <w:t>474,02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r>
              <w:rPr>
                <w:sz w:val="16"/>
                <w:szCs w:val="16"/>
              </w:rPr>
              <w:t>2 250 000,00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43516B" w:rsidRDefault="009D3CB3" w:rsidP="009D650C">
            <w:pPr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2 250 000,00</w:t>
            </w:r>
          </w:p>
        </w:tc>
      </w:tr>
    </w:tbl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9D3CB3" w:rsidRDefault="009D3CB3" w:rsidP="009D3CB3"/>
    <w:p w:rsidR="00F768F0" w:rsidRDefault="00F768F0" w:rsidP="009D3CB3"/>
    <w:p w:rsidR="00F768F0" w:rsidRDefault="00F768F0" w:rsidP="009D3CB3"/>
    <w:p w:rsidR="00F768F0" w:rsidRDefault="00F768F0" w:rsidP="009D3CB3"/>
    <w:p w:rsidR="00F768F0" w:rsidRDefault="00F768F0" w:rsidP="009D3CB3"/>
    <w:p w:rsidR="009D3CB3" w:rsidRDefault="009D3CB3" w:rsidP="009D3CB3"/>
    <w:p w:rsidR="009D3CB3" w:rsidRPr="003056B1" w:rsidRDefault="009D3CB3" w:rsidP="009D3CB3"/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bookmarkStart w:id="2" w:name="_Таблица_8"/>
      <w:bookmarkEnd w:id="2"/>
      <w:r w:rsidRPr="00623B45">
        <w:rPr>
          <w:b w:val="0"/>
          <w:sz w:val="16"/>
          <w:szCs w:val="16"/>
        </w:rPr>
        <w:lastRenderedPageBreak/>
        <w:t>Приложение №</w:t>
      </w:r>
      <w:r>
        <w:rPr>
          <w:b w:val="0"/>
          <w:sz w:val="16"/>
          <w:szCs w:val="16"/>
        </w:rPr>
        <w:t>4</w:t>
      </w:r>
      <w:r w:rsidRPr="00623B45">
        <w:rPr>
          <w:b w:val="0"/>
          <w:sz w:val="16"/>
          <w:szCs w:val="16"/>
        </w:rPr>
        <w:t xml:space="preserve">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к муниципальной программе «Обеспечение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 мероприятий в области гражданской 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обороны, защиты населения и территории</w:t>
      </w:r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Устьянского муниципального округа </w:t>
      </w:r>
      <w:proofErr w:type="gramStart"/>
      <w:r w:rsidRPr="00623B45">
        <w:rPr>
          <w:b w:val="0"/>
          <w:sz w:val="16"/>
          <w:szCs w:val="16"/>
        </w:rPr>
        <w:t>от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 xml:space="preserve">чрезвычайных ситуаций, обеспечение </w:t>
      </w:r>
      <w:proofErr w:type="gramStart"/>
      <w:r w:rsidRPr="00623B45">
        <w:rPr>
          <w:b w:val="0"/>
          <w:sz w:val="16"/>
          <w:szCs w:val="16"/>
        </w:rPr>
        <w:t>пожарной</w:t>
      </w:r>
      <w:proofErr w:type="gramEnd"/>
    </w:p>
    <w:p w:rsidR="00F768F0" w:rsidRPr="00623B45" w:rsidRDefault="00F768F0" w:rsidP="00F768F0">
      <w:pPr>
        <w:pStyle w:val="1"/>
        <w:spacing w:before="0" w:after="0" w:line="240" w:lineRule="auto"/>
        <w:jc w:val="right"/>
        <w:rPr>
          <w:b w:val="0"/>
          <w:sz w:val="16"/>
          <w:szCs w:val="16"/>
        </w:rPr>
      </w:pPr>
      <w:r w:rsidRPr="00623B45">
        <w:rPr>
          <w:b w:val="0"/>
          <w:sz w:val="16"/>
          <w:szCs w:val="16"/>
        </w:rPr>
        <w:t>безопасности и безопасности на водных объектах»</w:t>
      </w:r>
    </w:p>
    <w:p w:rsidR="00F768F0" w:rsidRDefault="00F768F0" w:rsidP="00F768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3CB3" w:rsidRPr="00F768F0" w:rsidRDefault="00F768F0" w:rsidP="00F768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8F0">
        <w:rPr>
          <w:rFonts w:ascii="Times New Roman" w:hAnsi="Times New Roman" w:cs="Times New Roman"/>
          <w:b/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(руб.)</w:t>
      </w:r>
    </w:p>
    <w:p w:rsidR="00F768F0" w:rsidRPr="00F768F0" w:rsidRDefault="00F768F0" w:rsidP="009D3C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8F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F768F0" w:rsidRPr="00F768F0" w:rsidRDefault="00F768F0" w:rsidP="00F768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68F0">
        <w:rPr>
          <w:rFonts w:ascii="Times New Roman" w:hAnsi="Times New Roman" w:cs="Times New Roman"/>
          <w:b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9D3CB3" w:rsidRPr="00F768F0" w:rsidRDefault="009D3CB3" w:rsidP="009D3CB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623"/>
        <w:gridCol w:w="1417"/>
        <w:gridCol w:w="1560"/>
      </w:tblGrid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9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D3CB3" w:rsidRPr="005D51AE" w:rsidTr="009D650C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B3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3CB3" w:rsidRPr="005D51AE" w:rsidTr="009D650C">
        <w:trPr>
          <w:cantSplit/>
          <w:trHeight w:val="561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F7587E" w:rsidRDefault="004B2BCF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39 856 668,37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147BDB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147BDB" w:rsidRDefault="006F46ED" w:rsidP="006B775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7757">
              <w:rPr>
                <w:rFonts w:ascii="Times New Roman" w:hAnsi="Times New Roman" w:cs="Times New Roman"/>
                <w:sz w:val="24"/>
                <w:szCs w:val="24"/>
              </w:rPr>
              <w:t> 562 474,02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r>
              <w:t>2 250 000,00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C204EC" w:rsidRDefault="009D3CB3" w:rsidP="009D650C">
            <w:r>
              <w:t>2 250 000,00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90" w:rsidRPr="00923264" w:rsidRDefault="000B6BCA" w:rsidP="00DB59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5990">
              <w:rPr>
                <w:rFonts w:ascii="Times New Roman" w:hAnsi="Times New Roman" w:cs="Times New Roman"/>
                <w:sz w:val="24"/>
                <w:szCs w:val="24"/>
              </w:rPr>
              <w:t> 779 162,91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D22E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22ED4">
              <w:rPr>
                <w:rFonts w:ascii="Times New Roman" w:hAnsi="Times New Roman"/>
                <w:sz w:val="24"/>
                <w:szCs w:val="24"/>
              </w:rPr>
              <w:t> 572 968,56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B3" w:rsidRPr="00923264" w:rsidRDefault="006F46ED" w:rsidP="00D22E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E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ED4">
              <w:rPr>
                <w:rFonts w:ascii="Times New Roman" w:hAnsi="Times New Roman" w:cs="Times New Roman"/>
                <w:sz w:val="24"/>
                <w:szCs w:val="24"/>
              </w:rPr>
              <w:t>77 505,46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6ED" w:rsidRPr="00923264" w:rsidRDefault="00D22ED4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8 989 505,46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923264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CB3" w:rsidRPr="005D51AE" w:rsidTr="009D650C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3CB3" w:rsidRPr="005D51AE" w:rsidRDefault="009D3CB3" w:rsidP="009D65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CB3" w:rsidRDefault="009D3CB3" w:rsidP="009D3CB3"/>
    <w:p w:rsidR="009D3CB3" w:rsidRDefault="009D3CB3" w:rsidP="009D3CB3">
      <w:pPr>
        <w:tabs>
          <w:tab w:val="left" w:pos="1005"/>
        </w:tabs>
        <w:rPr>
          <w:sz w:val="28"/>
          <w:szCs w:val="28"/>
        </w:rPr>
      </w:pPr>
    </w:p>
    <w:p w:rsidR="009D3CB3" w:rsidRDefault="009D3CB3" w:rsidP="009D3CB3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D3CB3" w:rsidRDefault="009D3CB3" w:rsidP="009D3CB3"/>
    <w:p w:rsidR="009D3CB3" w:rsidRDefault="009D3CB3" w:rsidP="009D3CB3"/>
    <w:p w:rsidR="00773CB0" w:rsidRDefault="00773CB0"/>
    <w:sectPr w:rsidR="00773CB0" w:rsidSect="002863BA">
      <w:pgSz w:w="16838" w:h="11906" w:orient="landscape"/>
      <w:pgMar w:top="567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B3"/>
    <w:rsid w:val="0001791A"/>
    <w:rsid w:val="000B6BCA"/>
    <w:rsid w:val="000E3B4B"/>
    <w:rsid w:val="00121907"/>
    <w:rsid w:val="00124FAE"/>
    <w:rsid w:val="001E04E0"/>
    <w:rsid w:val="002863BA"/>
    <w:rsid w:val="00320438"/>
    <w:rsid w:val="00351905"/>
    <w:rsid w:val="003C647A"/>
    <w:rsid w:val="00432B56"/>
    <w:rsid w:val="004B2BCF"/>
    <w:rsid w:val="004B396D"/>
    <w:rsid w:val="004E7061"/>
    <w:rsid w:val="004E78F5"/>
    <w:rsid w:val="004F273B"/>
    <w:rsid w:val="004F2C98"/>
    <w:rsid w:val="005051D1"/>
    <w:rsid w:val="00526FF7"/>
    <w:rsid w:val="00527CF0"/>
    <w:rsid w:val="00531B5C"/>
    <w:rsid w:val="00565D7D"/>
    <w:rsid w:val="00580B35"/>
    <w:rsid w:val="005B6D9B"/>
    <w:rsid w:val="005D721F"/>
    <w:rsid w:val="005F623F"/>
    <w:rsid w:val="00611137"/>
    <w:rsid w:val="00623B45"/>
    <w:rsid w:val="00633CDC"/>
    <w:rsid w:val="00646E7F"/>
    <w:rsid w:val="006B7757"/>
    <w:rsid w:val="006E133E"/>
    <w:rsid w:val="006F46ED"/>
    <w:rsid w:val="0073572B"/>
    <w:rsid w:val="00755E89"/>
    <w:rsid w:val="00773CB0"/>
    <w:rsid w:val="00783F59"/>
    <w:rsid w:val="00826253"/>
    <w:rsid w:val="008321B5"/>
    <w:rsid w:val="008441FF"/>
    <w:rsid w:val="008C00D2"/>
    <w:rsid w:val="008D3D54"/>
    <w:rsid w:val="009614CB"/>
    <w:rsid w:val="0096501E"/>
    <w:rsid w:val="00976F25"/>
    <w:rsid w:val="009B211A"/>
    <w:rsid w:val="009D3CB3"/>
    <w:rsid w:val="009D650C"/>
    <w:rsid w:val="00A215F8"/>
    <w:rsid w:val="00AA4A3C"/>
    <w:rsid w:val="00B04307"/>
    <w:rsid w:val="00B06C5D"/>
    <w:rsid w:val="00B4063A"/>
    <w:rsid w:val="00BB6D23"/>
    <w:rsid w:val="00C340F1"/>
    <w:rsid w:val="00C91ECC"/>
    <w:rsid w:val="00CB2DED"/>
    <w:rsid w:val="00CB36A7"/>
    <w:rsid w:val="00CD0EDA"/>
    <w:rsid w:val="00CD5B09"/>
    <w:rsid w:val="00CF716B"/>
    <w:rsid w:val="00D22ED4"/>
    <w:rsid w:val="00D2464C"/>
    <w:rsid w:val="00D46C0B"/>
    <w:rsid w:val="00DB5990"/>
    <w:rsid w:val="00DC0D46"/>
    <w:rsid w:val="00DE76AC"/>
    <w:rsid w:val="00ED0C2D"/>
    <w:rsid w:val="00F10DD1"/>
    <w:rsid w:val="00F35403"/>
    <w:rsid w:val="00F768F0"/>
    <w:rsid w:val="00F857C1"/>
    <w:rsid w:val="00FD04A9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CB3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9D3CB3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CB3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3CB3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9D3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9D3CB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9D3CB3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CB3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9D3C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9D3CB3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D3CB3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9D3CB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9D3CB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D3C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3CB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9D3CB3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9D3CB3"/>
    <w:rPr>
      <w:rFonts w:cs="Times New Roman"/>
      <w:color w:val="0000FF"/>
      <w:u w:val="single"/>
    </w:rPr>
  </w:style>
  <w:style w:type="paragraph" w:customStyle="1" w:styleId="ConsPlusTitle">
    <w:name w:val="ConsPlusTitle"/>
    <w:rsid w:val="009D3C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9D3C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D3CB3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D3CB3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9D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3FK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chs.info/download/Zakon68FZ.pdf" TargetMode="Externa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1FZK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chs.info/download/Zakon28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1FZK.pdf" TargetMode="External"/><Relationship Id="rId10" Type="http://schemas.openxmlformats.org/officeDocument/2006/relationships/hyperlink" Target="https://gochs.info/download/Zakon69F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9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50DB0-E8C8-4F8A-B739-EEAC9E3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21</Pages>
  <Words>6976</Words>
  <Characters>39767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39</cp:revision>
  <cp:lastPrinted>2023-12-05T07:37:00Z</cp:lastPrinted>
  <dcterms:created xsi:type="dcterms:W3CDTF">2023-06-29T09:04:00Z</dcterms:created>
  <dcterms:modified xsi:type="dcterms:W3CDTF">2023-12-05T07:37:00Z</dcterms:modified>
</cp:coreProperties>
</file>