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AF" w:rsidRDefault="001542AF" w:rsidP="001542AF">
      <w:pPr>
        <w:pStyle w:val="3"/>
        <w:shd w:val="clear" w:color="auto" w:fill="auto"/>
        <w:spacing w:after="0"/>
        <w:ind w:left="4600" w:right="200"/>
        <w:rPr>
          <w:lang w:val="ru-RU"/>
        </w:rPr>
      </w:pPr>
    </w:p>
    <w:p w:rsidR="005932CF" w:rsidRDefault="001542AF" w:rsidP="001542AF">
      <w:pPr>
        <w:pStyle w:val="3"/>
        <w:shd w:val="clear" w:color="auto" w:fill="auto"/>
        <w:spacing w:after="0"/>
        <w:ind w:left="4600" w:right="200"/>
        <w:rPr>
          <w:lang w:val="ru-RU"/>
        </w:rPr>
      </w:pPr>
      <w:r w:rsidRPr="001542AF">
        <w:rPr>
          <w:lang w:val="ru-RU"/>
        </w:rPr>
        <w:t>Приложение к распоряжению от</w:t>
      </w:r>
    </w:p>
    <w:p w:rsidR="001542AF" w:rsidRPr="001542AF" w:rsidRDefault="001542AF" w:rsidP="001542AF">
      <w:pPr>
        <w:pStyle w:val="3"/>
        <w:shd w:val="clear" w:color="auto" w:fill="auto"/>
        <w:spacing w:after="0"/>
        <w:ind w:left="4600" w:right="200"/>
        <w:rPr>
          <w:lang w:val="ru-RU"/>
        </w:rPr>
      </w:pPr>
      <w:r w:rsidRPr="001542AF">
        <w:rPr>
          <w:lang w:val="ru-RU"/>
        </w:rPr>
        <w:t xml:space="preserve"> «2</w:t>
      </w:r>
      <w:r>
        <w:rPr>
          <w:lang w:val="ru-RU"/>
        </w:rPr>
        <w:t>8</w:t>
      </w:r>
      <w:r w:rsidRPr="001542AF">
        <w:rPr>
          <w:lang w:val="ru-RU"/>
        </w:rPr>
        <w:t xml:space="preserve">» </w:t>
      </w:r>
      <w:r>
        <w:rPr>
          <w:rStyle w:val="11"/>
        </w:rPr>
        <w:t>декабря 2022</w:t>
      </w:r>
      <w:r w:rsidRPr="001542AF">
        <w:rPr>
          <w:lang w:val="ru-RU"/>
        </w:rPr>
        <w:t xml:space="preserve"> г. № </w:t>
      </w:r>
      <w:r>
        <w:rPr>
          <w:rStyle w:val="11"/>
        </w:rPr>
        <w:t>203</w:t>
      </w:r>
    </w:p>
    <w:p w:rsidR="00364B8A" w:rsidRPr="00364B8A" w:rsidRDefault="00364B8A">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C94D08" w:rsidRPr="00F840E4">
        <w:tc>
          <w:tcPr>
            <w:tcW w:w="0" w:type="auto"/>
            <w:tcMar>
              <w:top w:w="75" w:type="dxa"/>
              <w:left w:w="75" w:type="dxa"/>
              <w:bottom w:w="75" w:type="dxa"/>
              <w:right w:w="75" w:type="dxa"/>
            </w:tcMar>
          </w:tcPr>
          <w:p w:rsidR="00C94D08" w:rsidRPr="00ED4DF9" w:rsidRDefault="00C94D08">
            <w:pPr>
              <w:rPr>
                <w:lang w:val="ru-RU"/>
              </w:rPr>
            </w:pPr>
          </w:p>
        </w:tc>
      </w:tr>
      <w:tr w:rsidR="00C94D08" w:rsidRPr="00F840E4">
        <w:tc>
          <w:tcPr>
            <w:tcW w:w="0" w:type="auto"/>
            <w:tcMar>
              <w:top w:w="75" w:type="dxa"/>
              <w:left w:w="75" w:type="dxa"/>
              <w:bottom w:w="75" w:type="dxa"/>
              <w:right w:w="75" w:type="dxa"/>
            </w:tcMar>
            <w:vAlign w:val="center"/>
          </w:tcPr>
          <w:p w:rsidR="00C94D08" w:rsidRPr="001542AF" w:rsidRDefault="00C94D08">
            <w:pPr>
              <w:ind w:left="75" w:right="75"/>
              <w:rPr>
                <w:rFonts w:hAnsi="Times New Roman" w:cs="Times New Roman"/>
                <w:color w:val="000000"/>
                <w:sz w:val="24"/>
                <w:szCs w:val="24"/>
                <w:lang w:val="ru-RU"/>
              </w:rPr>
            </w:pPr>
          </w:p>
        </w:tc>
      </w:tr>
    </w:tbl>
    <w:p w:rsidR="00C94D08" w:rsidRPr="00364B8A" w:rsidRDefault="00ED4DF9" w:rsidP="00ED4DF9">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E06C53" w:rsidRPr="00364B8A">
        <w:rPr>
          <w:rFonts w:hAnsi="Times New Roman" w:cs="Times New Roman"/>
          <w:b/>
          <w:bCs/>
          <w:color w:val="000000"/>
          <w:sz w:val="24"/>
          <w:szCs w:val="24"/>
          <w:lang w:val="ru-RU"/>
        </w:rPr>
        <w:t>Учетная политика для целей бюджетного учета</w:t>
      </w:r>
    </w:p>
    <w:p w:rsidR="00C94D08" w:rsidRPr="00364B8A" w:rsidRDefault="00C94D08">
      <w:pPr>
        <w:jc w:val="cente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Учетная политика </w:t>
      </w:r>
      <w:r w:rsidR="00737B66">
        <w:rPr>
          <w:rFonts w:hAnsi="Times New Roman" w:cs="Times New Roman"/>
          <w:color w:val="000000"/>
          <w:sz w:val="24"/>
          <w:szCs w:val="24"/>
          <w:lang w:val="ru-RU"/>
        </w:rPr>
        <w:t xml:space="preserve">Администрации Устьянского муниципального округа Архангельской области </w:t>
      </w:r>
      <w:r w:rsidRPr="00364B8A">
        <w:rPr>
          <w:rFonts w:hAnsi="Times New Roman" w:cs="Times New Roman"/>
          <w:color w:val="000000"/>
          <w:sz w:val="24"/>
          <w:szCs w:val="24"/>
          <w:lang w:val="ru-RU"/>
        </w:rPr>
        <w:t xml:space="preserve"> разработана в соответствии:</w:t>
      </w:r>
    </w:p>
    <w:p w:rsidR="00C94D08" w:rsidRDefault="00E06C53">
      <w:pPr>
        <w:numPr>
          <w:ilvl w:val="0"/>
          <w:numId w:val="1"/>
        </w:numPr>
        <w:ind w:left="780" w:right="180"/>
        <w:contextualSpacing/>
        <w:rPr>
          <w:rFonts w:hAnsi="Times New Roman" w:cs="Times New Roman"/>
          <w:color w:val="000000"/>
          <w:sz w:val="24"/>
          <w:szCs w:val="24"/>
        </w:rPr>
      </w:pPr>
      <w:r w:rsidRPr="00364B8A">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157н</w:t>
      </w:r>
      <w:r>
        <w:rPr>
          <w:rFonts w:hAnsi="Times New Roman" w:cs="Times New Roman"/>
          <w:color w:val="000000"/>
          <w:sz w:val="24"/>
          <w:szCs w:val="24"/>
        </w:rPr>
        <w:t> </w:t>
      </w:r>
      <w:r w:rsidRPr="00364B8A">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364B8A">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364B8A">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364B8A">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364B8A">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364B8A">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C94D08" w:rsidRDefault="00E06C53">
      <w:pPr>
        <w:numPr>
          <w:ilvl w:val="0"/>
          <w:numId w:val="1"/>
        </w:numPr>
        <w:ind w:left="780" w:right="180"/>
        <w:contextualSpacing/>
        <w:rPr>
          <w:rFonts w:hAnsi="Times New Roman" w:cs="Times New Roman"/>
          <w:color w:val="000000"/>
          <w:sz w:val="24"/>
          <w:szCs w:val="24"/>
        </w:rPr>
      </w:pPr>
      <w:r w:rsidRPr="00364B8A">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364B8A">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C94D08" w:rsidRPr="00364B8A" w:rsidRDefault="00E06C53">
      <w:pPr>
        <w:numPr>
          <w:ilvl w:val="0"/>
          <w:numId w:val="1"/>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C94D08" w:rsidRPr="00364B8A" w:rsidRDefault="00E06C53">
      <w:pPr>
        <w:numPr>
          <w:ilvl w:val="0"/>
          <w:numId w:val="1"/>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приказом Минфина от 29.11.2017 № 209н «Об утверждении Порядка применения классификации операций сектора государственного </w:t>
      </w:r>
      <w:proofErr w:type="gramStart"/>
      <w:r w:rsidRPr="00364B8A">
        <w:rPr>
          <w:rFonts w:hAnsi="Times New Roman" w:cs="Times New Roman"/>
          <w:color w:val="000000"/>
          <w:sz w:val="24"/>
          <w:szCs w:val="24"/>
          <w:lang w:val="ru-RU"/>
        </w:rPr>
        <w:t>управления»(</w:t>
      </w:r>
      <w:proofErr w:type="gramEnd"/>
      <w:r w:rsidRPr="00364B8A">
        <w:rPr>
          <w:rFonts w:hAnsi="Times New Roman" w:cs="Times New Roman"/>
          <w:color w:val="000000"/>
          <w:sz w:val="24"/>
          <w:szCs w:val="24"/>
          <w:lang w:val="ru-RU"/>
        </w:rPr>
        <w:t>далее – приказ № 209н);</w:t>
      </w:r>
    </w:p>
    <w:p w:rsidR="00C94D08" w:rsidRDefault="00E06C53">
      <w:pPr>
        <w:numPr>
          <w:ilvl w:val="0"/>
          <w:numId w:val="1"/>
        </w:numPr>
        <w:ind w:left="780" w:right="180"/>
        <w:contextualSpacing/>
        <w:rPr>
          <w:rFonts w:hAnsi="Times New Roman" w:cs="Times New Roman"/>
          <w:color w:val="000000"/>
          <w:sz w:val="24"/>
          <w:szCs w:val="24"/>
        </w:rPr>
      </w:pPr>
      <w:r w:rsidRPr="00364B8A">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C94D08" w:rsidRDefault="00E06C53">
      <w:pPr>
        <w:numPr>
          <w:ilvl w:val="0"/>
          <w:numId w:val="1"/>
        </w:numPr>
        <w:ind w:left="780" w:right="180"/>
        <w:contextualSpacing/>
        <w:rPr>
          <w:rFonts w:hAnsi="Times New Roman" w:cs="Times New Roman"/>
          <w:color w:val="000000"/>
          <w:sz w:val="24"/>
          <w:szCs w:val="24"/>
        </w:rPr>
      </w:pPr>
      <w:r w:rsidRPr="00364B8A">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C94D08" w:rsidRPr="00364B8A" w:rsidRDefault="00E06C53">
      <w:pPr>
        <w:numPr>
          <w:ilvl w:val="0"/>
          <w:numId w:val="1"/>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w:t>
      </w:r>
      <w:r w:rsidRPr="00364B8A">
        <w:rPr>
          <w:rFonts w:hAnsi="Times New Roman" w:cs="Times New Roman"/>
          <w:color w:val="000000"/>
          <w:sz w:val="24"/>
          <w:szCs w:val="24"/>
          <w:lang w:val="ru-RU"/>
        </w:rPr>
        <w:lastRenderedPageBreak/>
        <w:t>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rFonts w:hAnsi="Times New Roman" w:cs="Times New Roman"/>
          <w:color w:val="000000"/>
          <w:sz w:val="24"/>
          <w:szCs w:val="24"/>
        </w:rPr>
        <w:t> </w:t>
      </w:r>
      <w:r w:rsidRPr="00364B8A">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C94D08" w:rsidRDefault="00E06C53">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358"/>
      </w:tblGrid>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b/>
                <w:bCs/>
                <w:color w:val="000000"/>
                <w:sz w:val="24"/>
                <w:szCs w:val="24"/>
              </w:rPr>
              <w:t xml:space="preserve">Расшифровка </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Pr="00737B66" w:rsidRDefault="00737B66">
            <w:pPr>
              <w:rPr>
                <w:lang w:val="ru-RU"/>
              </w:rPr>
            </w:pPr>
            <w:r>
              <w:rPr>
                <w:rFonts w:hAnsi="Times New Roman" w:cs="Times New Roman"/>
                <w:color w:val="000000"/>
                <w:sz w:val="24"/>
                <w:szCs w:val="24"/>
                <w:lang w:val="ru-RU"/>
              </w:rPr>
              <w:t>Администрация Устьянского муниципального округа</w:t>
            </w:r>
          </w:p>
        </w:tc>
      </w:tr>
      <w:tr w:rsidR="00C94D08" w:rsidRPr="00F840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Pr="00364B8A" w:rsidRDefault="00E06C53">
            <w:pPr>
              <w:rPr>
                <w:lang w:val="ru-RU"/>
              </w:rPr>
            </w:pPr>
            <w:r w:rsidRPr="00364B8A">
              <w:rPr>
                <w:rFonts w:hAnsi="Times New Roman" w:cs="Times New Roman"/>
                <w:color w:val="000000"/>
                <w:sz w:val="24"/>
                <w:szCs w:val="24"/>
                <w:lang w:val="ru-RU"/>
              </w:rPr>
              <w:t>1–17-е разряды номера счета в соответствии с Рабочим планом счетов</w:t>
            </w:r>
          </w:p>
        </w:tc>
      </w:tr>
      <w:tr w:rsidR="00C94D08" w:rsidRPr="00F840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Pr="00364B8A" w:rsidRDefault="00E06C53">
            <w:pPr>
              <w:rPr>
                <w:lang w:val="ru-RU"/>
              </w:rPr>
            </w:pPr>
            <w:r w:rsidRPr="00364B8A">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364B8A">
              <w:rPr>
                <w:rFonts w:hAnsi="Times New Roman" w:cs="Times New Roman"/>
                <w:color w:val="000000"/>
                <w:sz w:val="24"/>
                <w:szCs w:val="24"/>
                <w:lang w:val="ru-RU"/>
              </w:rPr>
              <w:t>КОСГУ</w:t>
            </w:r>
          </w:p>
        </w:tc>
      </w:tr>
    </w:tbl>
    <w:p w:rsidR="00C94D08" w:rsidRPr="00364B8A" w:rsidRDefault="00C94D08">
      <w:pPr>
        <w:rPr>
          <w:rFonts w:hAnsi="Times New Roman" w:cs="Times New Roman"/>
          <w:color w:val="000000"/>
          <w:sz w:val="24"/>
          <w:szCs w:val="24"/>
          <w:lang w:val="ru-RU"/>
        </w:rPr>
      </w:pPr>
    </w:p>
    <w:p w:rsidR="00C94D08" w:rsidRPr="00364B8A" w:rsidRDefault="00E06C53">
      <w:pPr>
        <w:spacing w:line="600" w:lineRule="atLeast"/>
        <w:rPr>
          <w:b/>
          <w:bCs/>
          <w:color w:val="252525"/>
          <w:spacing w:val="-2"/>
          <w:sz w:val="48"/>
          <w:szCs w:val="48"/>
          <w:lang w:val="ru-RU"/>
        </w:rPr>
      </w:pPr>
      <w:r>
        <w:rPr>
          <w:b/>
          <w:bCs/>
          <w:color w:val="252525"/>
          <w:spacing w:val="-2"/>
          <w:sz w:val="48"/>
          <w:szCs w:val="48"/>
        </w:rPr>
        <w:t> I</w:t>
      </w:r>
      <w:r w:rsidRPr="00364B8A">
        <w:rPr>
          <w:b/>
          <w:bCs/>
          <w:color w:val="252525"/>
          <w:spacing w:val="-2"/>
          <w:sz w:val="48"/>
          <w:szCs w:val="48"/>
          <w:lang w:val="ru-RU"/>
        </w:rPr>
        <w:t>.</w:t>
      </w:r>
      <w:r>
        <w:rPr>
          <w:b/>
          <w:bCs/>
          <w:color w:val="252525"/>
          <w:spacing w:val="-2"/>
          <w:sz w:val="48"/>
          <w:szCs w:val="48"/>
        </w:rPr>
        <w:t> </w:t>
      </w:r>
      <w:r w:rsidRPr="00364B8A">
        <w:rPr>
          <w:b/>
          <w:bCs/>
          <w:color w:val="252525"/>
          <w:spacing w:val="-2"/>
          <w:sz w:val="48"/>
          <w:szCs w:val="48"/>
          <w:lang w:val="ru-RU"/>
        </w:rPr>
        <w:t>Общие</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 </w:t>
      </w:r>
      <w:r w:rsidRPr="00364B8A">
        <w:rPr>
          <w:b/>
          <w:bCs/>
          <w:color w:val="252525"/>
          <w:spacing w:val="-2"/>
          <w:sz w:val="48"/>
          <w:szCs w:val="48"/>
          <w:lang w:val="ru-RU"/>
        </w:rPr>
        <w:t>положения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364B8A">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364B8A">
        <w:rPr>
          <w:rFonts w:hAnsi="Times New Roman" w:cs="Times New Roman"/>
          <w:color w:val="000000"/>
          <w:sz w:val="24"/>
          <w:szCs w:val="24"/>
          <w:lang w:val="ru-RU"/>
        </w:rPr>
        <w:t>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364B8A">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w:t>
      </w:r>
      <w:r>
        <w:rPr>
          <w:rFonts w:hAnsi="Times New Roman" w:cs="Times New Roman"/>
          <w:color w:val="000000"/>
          <w:sz w:val="24"/>
          <w:szCs w:val="24"/>
        </w:rPr>
        <w:t> </w:t>
      </w:r>
      <w:r w:rsidRPr="00364B8A">
        <w:rPr>
          <w:rFonts w:hAnsi="Times New Roman" w:cs="Times New Roman"/>
          <w:color w:val="000000"/>
          <w:sz w:val="24"/>
          <w:szCs w:val="24"/>
          <w:lang w:val="ru-RU"/>
        </w:rPr>
        <w:t>В</w:t>
      </w:r>
      <w:r>
        <w:rPr>
          <w:rFonts w:hAnsi="Times New Roman" w:cs="Times New Roman"/>
          <w:color w:val="000000"/>
          <w:sz w:val="24"/>
          <w:szCs w:val="24"/>
        </w:rPr>
        <w:t> </w:t>
      </w:r>
      <w:r w:rsidRPr="00364B8A">
        <w:rPr>
          <w:rFonts w:hAnsi="Times New Roman" w:cs="Times New Roman"/>
          <w:color w:val="000000"/>
          <w:sz w:val="24"/>
          <w:szCs w:val="24"/>
          <w:lang w:val="ru-RU"/>
        </w:rPr>
        <w:t>учреждении</w:t>
      </w:r>
      <w:r>
        <w:rPr>
          <w:rFonts w:hAnsi="Times New Roman" w:cs="Times New Roman"/>
          <w:color w:val="000000"/>
          <w:sz w:val="24"/>
          <w:szCs w:val="24"/>
        </w:rPr>
        <w:t> </w:t>
      </w:r>
      <w:r w:rsidRPr="00364B8A">
        <w:rPr>
          <w:rFonts w:hAnsi="Times New Roman" w:cs="Times New Roman"/>
          <w:color w:val="000000"/>
          <w:sz w:val="24"/>
          <w:szCs w:val="24"/>
          <w:lang w:val="ru-RU"/>
        </w:rPr>
        <w:t>действуют постоянные комиссии:</w:t>
      </w:r>
    </w:p>
    <w:p w:rsidR="00C94D08" w:rsidRPr="00364B8A" w:rsidRDefault="00E06C53">
      <w:pPr>
        <w:numPr>
          <w:ilvl w:val="0"/>
          <w:numId w:val="2"/>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комиссия по поступлению и выбытию активов </w:t>
      </w:r>
      <w:r w:rsidRPr="00396B41">
        <w:rPr>
          <w:rFonts w:hAnsi="Times New Roman" w:cs="Times New Roman"/>
          <w:color w:val="000000"/>
          <w:sz w:val="24"/>
          <w:szCs w:val="24"/>
          <w:lang w:val="ru-RU"/>
        </w:rPr>
        <w:t>(приложение 1</w:t>
      </w:r>
      <w:r w:rsidRPr="00364B8A">
        <w:rPr>
          <w:rFonts w:hAnsi="Times New Roman" w:cs="Times New Roman"/>
          <w:color w:val="000000"/>
          <w:sz w:val="24"/>
          <w:szCs w:val="24"/>
          <w:lang w:val="ru-RU"/>
        </w:rPr>
        <w:t>);</w:t>
      </w:r>
    </w:p>
    <w:p w:rsidR="00C94D08" w:rsidRDefault="00E06C5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sidRPr="00396B41">
        <w:rPr>
          <w:rFonts w:hAnsi="Times New Roman" w:cs="Times New Roman"/>
          <w:color w:val="000000"/>
          <w:sz w:val="24"/>
          <w:szCs w:val="24"/>
        </w:rPr>
        <w:t>приложение</w:t>
      </w:r>
      <w:proofErr w:type="spellEnd"/>
      <w:r w:rsidRPr="00396B41">
        <w:rPr>
          <w:rFonts w:hAnsi="Times New Roman" w:cs="Times New Roman"/>
          <w:color w:val="000000"/>
          <w:sz w:val="24"/>
          <w:szCs w:val="24"/>
        </w:rPr>
        <w:t xml:space="preserve"> 2</w:t>
      </w:r>
      <w:r>
        <w:rPr>
          <w:rFonts w:hAnsi="Times New Roman" w:cs="Times New Roman"/>
          <w:color w:val="000000"/>
          <w:sz w:val="24"/>
          <w:szCs w:val="24"/>
        </w:rPr>
        <w:t>);</w:t>
      </w:r>
    </w:p>
    <w:p w:rsidR="00C94D08" w:rsidRPr="00364B8A" w:rsidRDefault="00E06C53">
      <w:pPr>
        <w:numPr>
          <w:ilvl w:val="0"/>
          <w:numId w:val="2"/>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 xml:space="preserve">комиссия для проведения внезапной ревизии кассы </w:t>
      </w:r>
      <w:r w:rsidRPr="00396B41">
        <w:rPr>
          <w:rFonts w:hAnsi="Times New Roman" w:cs="Times New Roman"/>
          <w:color w:val="000000"/>
          <w:sz w:val="24"/>
          <w:szCs w:val="24"/>
          <w:lang w:val="ru-RU"/>
        </w:rPr>
        <w:t xml:space="preserve">(приложение </w:t>
      </w:r>
      <w:r w:rsidR="00BE33CE">
        <w:rPr>
          <w:rFonts w:hAnsi="Times New Roman" w:cs="Times New Roman"/>
          <w:color w:val="000000"/>
          <w:sz w:val="24"/>
          <w:szCs w:val="24"/>
          <w:lang w:val="ru-RU"/>
        </w:rPr>
        <w:t>3</w:t>
      </w:r>
      <w:r w:rsidRPr="00364B8A">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4.</w:t>
      </w:r>
      <w:r>
        <w:rPr>
          <w:rFonts w:hAnsi="Times New Roman" w:cs="Times New Roman"/>
          <w:color w:val="000000"/>
          <w:sz w:val="24"/>
          <w:szCs w:val="24"/>
        </w:rPr>
        <w:t> </w:t>
      </w:r>
      <w:r w:rsidRPr="00364B8A">
        <w:rPr>
          <w:rFonts w:hAnsi="Times New Roman" w:cs="Times New Roman"/>
          <w:color w:val="000000"/>
          <w:sz w:val="24"/>
          <w:szCs w:val="24"/>
          <w:lang w:val="ru-RU"/>
        </w:rPr>
        <w:t>Учреждение</w:t>
      </w:r>
      <w:r>
        <w:rPr>
          <w:rFonts w:hAnsi="Times New Roman" w:cs="Times New Roman"/>
          <w:color w:val="000000"/>
          <w:sz w:val="24"/>
          <w:szCs w:val="24"/>
        </w:rPr>
        <w:t> </w:t>
      </w:r>
      <w:r w:rsidRPr="00364B8A">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9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w:t>
      </w:r>
      <w:r w:rsidRPr="00364B8A">
        <w:rPr>
          <w:rFonts w:hAnsi="Times New Roman" w:cs="Times New Roman"/>
          <w:color w:val="000000"/>
          <w:sz w:val="24"/>
          <w:szCs w:val="24"/>
          <w:lang w:val="ru-RU"/>
        </w:rPr>
        <w:lastRenderedPageBreak/>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364B8A">
        <w:rPr>
          <w:lang w:val="ru-RU"/>
        </w:rPr>
        <w:br/>
      </w:r>
      <w:r w:rsidRPr="00364B8A">
        <w:rPr>
          <w:rFonts w:hAnsi="Times New Roman" w:cs="Times New Roman"/>
          <w:color w:val="000000"/>
          <w:sz w:val="24"/>
          <w:szCs w:val="24"/>
          <w:lang w:val="ru-RU"/>
        </w:rPr>
        <w:t>Пояснениях к отчетности информации о существенных ошибках.</w:t>
      </w:r>
    </w:p>
    <w:p w:rsidR="00C94D08"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17, 20, 32 СГС «Учетная политика, оценочные значения и ошибки».</w:t>
      </w:r>
    </w:p>
    <w:p w:rsidR="0022185C" w:rsidRPr="00364B8A" w:rsidRDefault="0022185C">
      <w:pPr>
        <w:rPr>
          <w:rFonts w:hAnsi="Times New Roman" w:cs="Times New Roman"/>
          <w:color w:val="000000"/>
          <w:sz w:val="24"/>
          <w:szCs w:val="24"/>
          <w:lang w:val="ru-RU"/>
        </w:rPr>
      </w:pPr>
      <w:r>
        <w:rPr>
          <w:rFonts w:hAnsi="Times New Roman" w:cs="Times New Roman"/>
          <w:color w:val="000000"/>
          <w:sz w:val="24"/>
          <w:szCs w:val="24"/>
          <w:lang w:val="ru-RU"/>
        </w:rPr>
        <w:t>6.</w:t>
      </w:r>
      <w:r w:rsidR="00466D2D">
        <w:rPr>
          <w:rFonts w:hAnsi="Times New Roman" w:cs="Times New Roman"/>
          <w:color w:val="000000"/>
          <w:sz w:val="24"/>
          <w:szCs w:val="24"/>
          <w:lang w:val="ru-RU"/>
        </w:rPr>
        <w:t xml:space="preserve"> При приеме кредиторской и дебиторской задолженности в отношении ликвидируемого казенного </w:t>
      </w:r>
      <w:proofErr w:type="gramStart"/>
      <w:r w:rsidR="00466D2D">
        <w:rPr>
          <w:rFonts w:hAnsi="Times New Roman" w:cs="Times New Roman"/>
          <w:color w:val="000000"/>
          <w:sz w:val="24"/>
          <w:szCs w:val="24"/>
          <w:lang w:val="ru-RU"/>
        </w:rPr>
        <w:t>учреждения( главного</w:t>
      </w:r>
      <w:proofErr w:type="gramEnd"/>
      <w:r w:rsidR="00466D2D">
        <w:rPr>
          <w:rFonts w:hAnsi="Times New Roman" w:cs="Times New Roman"/>
          <w:color w:val="000000"/>
          <w:sz w:val="24"/>
          <w:szCs w:val="24"/>
          <w:lang w:val="ru-RU"/>
        </w:rPr>
        <w:t xml:space="preserve"> распорядителя бюджетных средств), учредителем которого является Администрация Устьянского муниципального округа осуществляется с применением счета 304.06.</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II</w:t>
      </w:r>
      <w:r w:rsidRPr="00364B8A">
        <w:rPr>
          <w:b/>
          <w:bCs/>
          <w:color w:val="252525"/>
          <w:spacing w:val="-2"/>
          <w:sz w:val="48"/>
          <w:szCs w:val="48"/>
          <w:lang w:val="ru-RU"/>
        </w:rPr>
        <w:t>. Технология</w:t>
      </w:r>
    </w:p>
    <w:p w:rsidR="00C94D08" w:rsidRPr="00364B8A" w:rsidRDefault="00E06C53">
      <w:pPr>
        <w:spacing w:line="600" w:lineRule="atLeast"/>
        <w:rPr>
          <w:b/>
          <w:bCs/>
          <w:color w:val="252525"/>
          <w:spacing w:val="-2"/>
          <w:sz w:val="48"/>
          <w:szCs w:val="48"/>
          <w:lang w:val="ru-RU"/>
        </w:rPr>
      </w:pPr>
      <w:r w:rsidRPr="00364B8A">
        <w:rPr>
          <w:b/>
          <w:bCs/>
          <w:color w:val="252525"/>
          <w:spacing w:val="-2"/>
          <w:sz w:val="48"/>
          <w:szCs w:val="48"/>
          <w:lang w:val="ru-RU"/>
        </w:rPr>
        <w:t xml:space="preserve"> обработки учетной информации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00737B66">
        <w:rPr>
          <w:rFonts w:hAnsi="Times New Roman" w:cs="Times New Roman"/>
          <w:color w:val="000000"/>
          <w:sz w:val="24"/>
          <w:szCs w:val="24"/>
          <w:lang w:val="ru-RU"/>
        </w:rPr>
        <w:t xml:space="preserve">1С </w:t>
      </w:r>
      <w:proofErr w:type="gramStart"/>
      <w:r w:rsidRPr="00364B8A">
        <w:rPr>
          <w:rFonts w:hAnsi="Times New Roman" w:cs="Times New Roman"/>
          <w:color w:val="000000"/>
          <w:sz w:val="24"/>
          <w:szCs w:val="24"/>
          <w:lang w:val="ru-RU"/>
        </w:rPr>
        <w:t>«</w:t>
      </w:r>
      <w:r w:rsidR="00364B8A">
        <w:rPr>
          <w:rFonts w:hAnsi="Times New Roman" w:cs="Times New Roman"/>
          <w:color w:val="000000"/>
          <w:sz w:val="24"/>
          <w:szCs w:val="24"/>
          <w:lang w:val="ru-RU"/>
        </w:rPr>
        <w:t xml:space="preserve"> </w:t>
      </w:r>
      <w:r w:rsidRPr="00364B8A">
        <w:rPr>
          <w:rFonts w:hAnsi="Times New Roman" w:cs="Times New Roman"/>
          <w:color w:val="000000"/>
          <w:sz w:val="24"/>
          <w:szCs w:val="24"/>
          <w:lang w:val="ru-RU"/>
        </w:rPr>
        <w:t>Бухгалтерия</w:t>
      </w:r>
      <w:proofErr w:type="gramEnd"/>
      <w:r w:rsidR="00364B8A">
        <w:rPr>
          <w:rFonts w:hAnsi="Times New Roman" w:cs="Times New Roman"/>
          <w:color w:val="000000"/>
          <w:sz w:val="24"/>
          <w:szCs w:val="24"/>
          <w:lang w:val="ru-RU"/>
        </w:rPr>
        <w:t xml:space="preserve"> государственного учреждения</w:t>
      </w:r>
      <w:r w:rsidRPr="00364B8A">
        <w:rPr>
          <w:rFonts w:hAnsi="Times New Roman" w:cs="Times New Roman"/>
          <w:color w:val="000000"/>
          <w:sz w:val="24"/>
          <w:szCs w:val="24"/>
          <w:lang w:val="ru-RU"/>
        </w:rPr>
        <w:t xml:space="preserve">» и </w:t>
      </w:r>
      <w:r w:rsidR="00737B66">
        <w:rPr>
          <w:rFonts w:hAnsi="Times New Roman" w:cs="Times New Roman"/>
          <w:color w:val="000000"/>
          <w:sz w:val="24"/>
          <w:szCs w:val="24"/>
          <w:lang w:val="ru-RU"/>
        </w:rPr>
        <w:t>1С</w:t>
      </w:r>
      <w:r w:rsidRPr="00364B8A">
        <w:rPr>
          <w:rFonts w:hAnsi="Times New Roman" w:cs="Times New Roman"/>
          <w:color w:val="000000"/>
          <w:sz w:val="24"/>
          <w:szCs w:val="24"/>
          <w:lang w:val="ru-RU"/>
        </w:rPr>
        <w:t>«Зарплата</w:t>
      </w:r>
      <w:r w:rsidR="00364B8A">
        <w:rPr>
          <w:rFonts w:hAnsi="Times New Roman" w:cs="Times New Roman"/>
          <w:color w:val="000000"/>
          <w:sz w:val="24"/>
          <w:szCs w:val="24"/>
          <w:lang w:val="ru-RU"/>
        </w:rPr>
        <w:t xml:space="preserve"> и кадры государственного учреждения</w:t>
      </w:r>
      <w:r w:rsidRPr="00364B8A">
        <w:rPr>
          <w:rFonts w:hAnsi="Times New Roman" w:cs="Times New Roman"/>
          <w:color w:val="000000"/>
          <w:sz w:val="24"/>
          <w:szCs w:val="24"/>
          <w:lang w:val="ru-RU"/>
        </w:rPr>
        <w:t>».</w:t>
      </w:r>
      <w:r w:rsidRPr="00364B8A">
        <w:rPr>
          <w:lang w:val="ru-RU"/>
        </w:rPr>
        <w:br/>
      </w:r>
      <w:r w:rsidRPr="00364B8A">
        <w:rPr>
          <w:rFonts w:hAnsi="Times New Roman" w:cs="Times New Roman"/>
          <w:color w:val="000000"/>
          <w:sz w:val="24"/>
          <w:szCs w:val="24"/>
          <w:lang w:val="ru-RU"/>
        </w:rPr>
        <w:t>Основание: пункт 6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94D08" w:rsidRPr="00364B8A" w:rsidRDefault="00E06C53">
      <w:pPr>
        <w:numPr>
          <w:ilvl w:val="0"/>
          <w:numId w:val="3"/>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364B8A">
        <w:rPr>
          <w:rFonts w:hAnsi="Times New Roman" w:cs="Times New Roman"/>
          <w:color w:val="000000"/>
          <w:sz w:val="24"/>
          <w:szCs w:val="24"/>
          <w:lang w:val="ru-RU"/>
        </w:rPr>
        <w:t>Федерального казначейства;</w:t>
      </w:r>
    </w:p>
    <w:p w:rsidR="00C94D08" w:rsidRDefault="00E06C53">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C94D08" w:rsidRDefault="00E06C53">
      <w:pPr>
        <w:numPr>
          <w:ilvl w:val="0"/>
          <w:numId w:val="3"/>
        </w:numPr>
        <w:ind w:left="780" w:right="180"/>
        <w:contextualSpacing/>
        <w:rPr>
          <w:rFonts w:hAnsi="Times New Roman" w:cs="Times New Roman"/>
          <w:color w:val="000000"/>
          <w:sz w:val="24"/>
          <w:szCs w:val="24"/>
        </w:rPr>
      </w:pPr>
      <w:r w:rsidRPr="00364B8A">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364B8A">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C94D08" w:rsidRPr="00364B8A" w:rsidRDefault="00E06C53">
      <w:pPr>
        <w:numPr>
          <w:ilvl w:val="0"/>
          <w:numId w:val="3"/>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передача отчетности в отделение Фонда пенсионного и социального страхования;</w:t>
      </w:r>
    </w:p>
    <w:p w:rsidR="00C94D08" w:rsidRPr="00364B8A" w:rsidRDefault="00737B66">
      <w:pPr>
        <w:numPr>
          <w:ilvl w:val="0"/>
          <w:numId w:val="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статистическая отчетность в Территориальный орган государственной статистики</w:t>
      </w:r>
    </w:p>
    <w:p w:rsidR="00C94D08" w:rsidRDefault="00737B66">
      <w:pPr>
        <w:numPr>
          <w:ilvl w:val="0"/>
          <w:numId w:val="3"/>
        </w:numPr>
        <w:ind w:left="780" w:right="180"/>
        <w:rPr>
          <w:rFonts w:hAnsi="Times New Roman" w:cs="Times New Roman"/>
          <w:color w:val="000000"/>
          <w:sz w:val="24"/>
          <w:szCs w:val="24"/>
          <w:lang w:val="ru-RU"/>
        </w:rPr>
      </w:pPr>
      <w:r>
        <w:rPr>
          <w:rFonts w:hAnsi="Times New Roman" w:cs="Times New Roman"/>
          <w:color w:val="000000"/>
          <w:sz w:val="24"/>
          <w:szCs w:val="24"/>
          <w:lang w:val="ru-RU"/>
        </w:rPr>
        <w:t>прием сведений в целях формирования электронного листка нетрудоспособности с целью выплат обеспечения застрахованным лицам с использованием СЭДО</w:t>
      </w:r>
    </w:p>
    <w:p w:rsidR="00737B66" w:rsidRPr="00737B66" w:rsidRDefault="0053613A" w:rsidP="00737B66">
      <w:pPr>
        <w:pStyle w:val="3"/>
        <w:numPr>
          <w:ilvl w:val="0"/>
          <w:numId w:val="3"/>
        </w:numPr>
        <w:shd w:val="clear" w:color="auto" w:fill="auto"/>
        <w:tabs>
          <w:tab w:val="clear" w:pos="720"/>
          <w:tab w:val="left" w:pos="729"/>
        </w:tabs>
        <w:spacing w:after="0" w:line="274" w:lineRule="exact"/>
        <w:ind w:right="40"/>
        <w:rPr>
          <w:lang w:val="ru-RU"/>
        </w:rPr>
      </w:pPr>
      <w:r>
        <w:rPr>
          <w:lang w:val="ru-RU"/>
        </w:rPr>
        <w:t>п</w:t>
      </w:r>
      <w:r w:rsidR="00737B66" w:rsidRPr="00737B66">
        <w:rPr>
          <w:lang w:val="ru-RU"/>
        </w:rPr>
        <w:t>ередача реестров в кредитные организации, в соответствии с заключенными соглашениями, для зачисления на лицевые счета сотрудников заработной платы и иных выплат.</w:t>
      </w:r>
    </w:p>
    <w:p w:rsidR="00ED4DF9"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8».</w:t>
      </w:r>
    </w:p>
    <w:p w:rsidR="00ED4DF9" w:rsidRDefault="00E06C53">
      <w:pPr>
        <w:rPr>
          <w:sz w:val="24"/>
          <w:szCs w:val="24"/>
          <w:lang w:val="ru-RU"/>
        </w:rPr>
      </w:pPr>
      <w:r w:rsidRPr="00364B8A">
        <w:rPr>
          <w:rFonts w:hAnsi="Times New Roman" w:cs="Times New Roman"/>
          <w:color w:val="000000"/>
          <w:sz w:val="24"/>
          <w:szCs w:val="24"/>
          <w:lang w:val="ru-RU"/>
        </w:rPr>
        <w:t xml:space="preserve"> Сдача бухгалтерской (финансовой) отчетности —</w:t>
      </w:r>
      <w:r w:rsidR="00ED4DF9" w:rsidRPr="00ED4DF9">
        <w:rPr>
          <w:lang w:val="ru-RU"/>
        </w:rPr>
        <w:t xml:space="preserve"> </w:t>
      </w:r>
      <w:r w:rsidR="00ED4DF9" w:rsidRPr="00ED4DF9">
        <w:rPr>
          <w:sz w:val="24"/>
          <w:szCs w:val="24"/>
          <w:lang w:val="ru-RU"/>
        </w:rPr>
        <w:t>в программном комплексе Свод-Смарт государственной информационной системы Архангельской области "Автоматизированная система управления бюджетным процессом Архангельской области"</w:t>
      </w:r>
      <w:r w:rsidR="00ED4DF9">
        <w:rPr>
          <w:sz w:val="24"/>
          <w:szCs w:val="24"/>
          <w:lang w:val="ru-RU"/>
        </w:rPr>
        <w:t>.</w:t>
      </w:r>
    </w:p>
    <w:p w:rsidR="00C94D08" w:rsidRDefault="00ED4DF9">
      <w:pPr>
        <w:rPr>
          <w:rFonts w:hAnsi="Times New Roman" w:cs="Times New Roman"/>
          <w:color w:val="000000"/>
          <w:sz w:val="24"/>
          <w:szCs w:val="24"/>
          <w:lang w:val="ru-RU"/>
        </w:rPr>
      </w:pPr>
      <w:r w:rsidRPr="00ED4DF9">
        <w:rPr>
          <w:sz w:val="24"/>
          <w:szCs w:val="24"/>
          <w:lang w:val="ru-RU"/>
        </w:rPr>
        <w:lastRenderedPageBreak/>
        <w:t xml:space="preserve"> </w:t>
      </w:r>
      <w:r w:rsidR="00E06C53" w:rsidRPr="00ED4DF9">
        <w:rPr>
          <w:rFonts w:hAnsi="Times New Roman" w:cs="Times New Roman"/>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sidR="00E06C53" w:rsidRPr="00ED4DF9">
        <w:rPr>
          <w:rFonts w:hAnsi="Times New Roman" w:cs="Times New Roman"/>
          <w:color w:val="000000"/>
          <w:sz w:val="24"/>
          <w:szCs w:val="24"/>
        </w:rPr>
        <w:t>online</w:t>
      </w:r>
      <w:r w:rsidR="00E06C53" w:rsidRPr="00ED4DF9">
        <w:rPr>
          <w:rFonts w:hAnsi="Times New Roman" w:cs="Times New Roman"/>
          <w:color w:val="000000"/>
          <w:sz w:val="24"/>
          <w:szCs w:val="24"/>
          <w:lang w:val="ru-RU"/>
        </w:rPr>
        <w:t>.</w:t>
      </w:r>
    </w:p>
    <w:p w:rsidR="00ED4DF9" w:rsidRPr="00ED4DF9" w:rsidRDefault="00ED4DF9" w:rsidP="00ED4DF9">
      <w:pPr>
        <w:jc w:val="both"/>
        <w:rPr>
          <w:sz w:val="24"/>
          <w:szCs w:val="24"/>
          <w:lang w:val="ru-RU"/>
        </w:rPr>
      </w:pPr>
      <w:r w:rsidRPr="00ED4DF9">
        <w:rPr>
          <w:sz w:val="24"/>
          <w:szCs w:val="24"/>
          <w:lang w:val="ru-RU"/>
        </w:rPr>
        <w:t>Передача отчетности по налогам, сборам и иным обязательным платежам в налоговые органы, органы управления государственными внебюджетными фондами РФ, передача статистической отчетности в органы государственной статистики –</w:t>
      </w:r>
      <w:r w:rsidRPr="00ED4DF9">
        <w:rPr>
          <w:sz w:val="24"/>
          <w:szCs w:val="24"/>
        </w:rPr>
        <w:t> </w:t>
      </w:r>
      <w:r w:rsidRPr="00ED4DF9">
        <w:rPr>
          <w:sz w:val="24"/>
          <w:szCs w:val="24"/>
          <w:lang w:val="ru-RU"/>
        </w:rPr>
        <w:t>с привлечением программы «1С Бухгалтерия и «1С Зарплата и Кадры</w:t>
      </w:r>
      <w:proofErr w:type="gramStart"/>
      <w:r w:rsidRPr="00ED4DF9">
        <w:rPr>
          <w:sz w:val="24"/>
          <w:szCs w:val="24"/>
          <w:lang w:val="ru-RU"/>
        </w:rPr>
        <w:t>» .</w:t>
      </w:r>
      <w:proofErr w:type="gramEnd"/>
    </w:p>
    <w:p w:rsidR="00ED4DF9" w:rsidRPr="00ED4DF9" w:rsidRDefault="00ED4DF9" w:rsidP="00ED4DF9">
      <w:pPr>
        <w:jc w:val="both"/>
        <w:rPr>
          <w:sz w:val="24"/>
          <w:szCs w:val="24"/>
          <w:lang w:val="ru-RU"/>
        </w:rPr>
      </w:pPr>
      <w:r w:rsidRPr="00ED4DF9">
        <w:rPr>
          <w:sz w:val="24"/>
          <w:szCs w:val="24"/>
          <w:lang w:val="ru-RU"/>
        </w:rPr>
        <w:t>Обмен юридически значимыми документами, в том числе первичными учетными документами, с контрагентами – с привлечением программы «1С Бухгалтерия</w:t>
      </w:r>
      <w:r>
        <w:rPr>
          <w:sz w:val="24"/>
          <w:szCs w:val="24"/>
          <w:lang w:val="ru-RU"/>
        </w:rPr>
        <w:t>,</w:t>
      </w:r>
      <w:r w:rsidRPr="00ED4DF9">
        <w:rPr>
          <w:sz w:val="24"/>
          <w:szCs w:val="24"/>
          <w:lang w:val="ru-RU"/>
        </w:rPr>
        <w:t xml:space="preserve"> с контрагентами  по итогам электронных закупок – с использованием ЕИС «Закупки»,</w:t>
      </w:r>
      <w:r w:rsidRPr="00ED4DF9">
        <w:rPr>
          <w:sz w:val="24"/>
          <w:szCs w:val="24"/>
        </w:rPr>
        <w:t> </w:t>
      </w:r>
      <w:r w:rsidRPr="00ED4DF9">
        <w:rPr>
          <w:sz w:val="24"/>
          <w:szCs w:val="24"/>
          <w:lang w:val="ru-RU"/>
        </w:rPr>
        <w:t>по итогам закупок в соответствии с частью 12 статьи 93 Закона от 05.04.2013 № 44-ФЗ – через оператора электронного документооборота.</w:t>
      </w:r>
    </w:p>
    <w:p w:rsidR="00ED4DF9" w:rsidRPr="00ED4DF9" w:rsidRDefault="00ED4DF9" w:rsidP="00ED4DF9">
      <w:pPr>
        <w:pStyle w:val="a4"/>
        <w:spacing w:before="0" w:beforeAutospacing="0" w:after="150" w:afterAutospacing="0"/>
        <w:jc w:val="both"/>
      </w:pPr>
      <w:r w:rsidRPr="00ED4DF9">
        <w:t>Все электронные документы, пересылаемые по системам электронного документооборота, подписываются усиленной квалифицированной электронной цифровой подписью (ЭЦП).</w:t>
      </w:r>
    </w:p>
    <w:p w:rsidR="00ED4DF9" w:rsidRPr="00ED4DF9" w:rsidRDefault="00ED4DF9" w:rsidP="00ED4DF9">
      <w:pPr>
        <w:jc w:val="both"/>
        <w:rPr>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94D08" w:rsidRPr="00364B8A" w:rsidRDefault="00E06C53">
      <w:pPr>
        <w:numPr>
          <w:ilvl w:val="0"/>
          <w:numId w:val="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на сервере ежедневно производится сохранение резервных копий базы «Бухгалтерия» еженедельно — «Зарплата»;</w:t>
      </w:r>
    </w:p>
    <w:p w:rsidR="00C94D08" w:rsidRPr="00364B8A" w:rsidRDefault="00E06C53">
      <w:pPr>
        <w:numPr>
          <w:ilvl w:val="0"/>
          <w:numId w:val="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364B8A">
        <w:rPr>
          <w:rFonts w:hAnsi="Times New Roman" w:cs="Times New Roman"/>
          <w:color w:val="000000"/>
          <w:sz w:val="24"/>
          <w:szCs w:val="24"/>
          <w:lang w:val="ru-RU"/>
        </w:rPr>
        <w:t>флеш</w:t>
      </w:r>
      <w:proofErr w:type="spellEnd"/>
      <w:r w:rsidRPr="00364B8A">
        <w:rPr>
          <w:rFonts w:hAnsi="Times New Roman" w:cs="Times New Roman"/>
          <w:color w:val="000000"/>
          <w:sz w:val="24"/>
          <w:szCs w:val="24"/>
          <w:lang w:val="ru-RU"/>
        </w:rPr>
        <w:t>-карту, которая хранится в сейфе главного бухгалтера;</w:t>
      </w:r>
    </w:p>
    <w:p w:rsidR="00C94D08" w:rsidRPr="00364B8A" w:rsidRDefault="00E06C53">
      <w:pPr>
        <w:numPr>
          <w:ilvl w:val="0"/>
          <w:numId w:val="4"/>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III</w:t>
      </w:r>
      <w:r w:rsidRPr="00364B8A">
        <w:rPr>
          <w:b/>
          <w:bCs/>
          <w:color w:val="252525"/>
          <w:spacing w:val="-2"/>
          <w:sz w:val="48"/>
          <w:szCs w:val="48"/>
          <w:lang w:val="ru-RU"/>
        </w:rPr>
        <w:t>. Правила документооборота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 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F840E4">
        <w:rPr>
          <w:rFonts w:hAnsi="Times New Roman" w:cs="Times New Roman"/>
          <w:color w:val="000000"/>
          <w:sz w:val="24"/>
          <w:szCs w:val="24"/>
          <w:lang w:val="ru-RU"/>
        </w:rPr>
        <w:t>4</w:t>
      </w:r>
      <w:r w:rsidRPr="00364B8A">
        <w:rPr>
          <w:rFonts w:hAnsi="Times New Roman" w:cs="Times New Roman"/>
          <w:color w:val="000000"/>
          <w:sz w:val="24"/>
          <w:szCs w:val="24"/>
          <w:lang w:val="ru-RU"/>
        </w:rPr>
        <w:t xml:space="preserve"> к настоящей учетной политике</w:t>
      </w:r>
      <w:proofErr w:type="gramStart"/>
      <w:r w:rsidRPr="00364B8A">
        <w:rPr>
          <w:rFonts w:hAnsi="Times New Roman" w:cs="Times New Roman"/>
          <w:color w:val="000000"/>
          <w:sz w:val="24"/>
          <w:szCs w:val="24"/>
          <w:lang w:val="ru-RU"/>
        </w:rPr>
        <w:t>).</w:t>
      </w:r>
      <w:r w:rsidRPr="00364B8A">
        <w:rPr>
          <w:lang w:val="ru-RU"/>
        </w:rPr>
        <w:br/>
      </w:r>
      <w:r w:rsidRPr="00364B8A">
        <w:rPr>
          <w:rFonts w:hAnsi="Times New Roman" w:cs="Times New Roman"/>
          <w:color w:val="000000"/>
          <w:sz w:val="24"/>
          <w:szCs w:val="24"/>
          <w:lang w:val="ru-RU"/>
        </w:rPr>
        <w:t>Основание</w:t>
      </w:r>
      <w:proofErr w:type="gramEnd"/>
      <w:r w:rsidRPr="00364B8A">
        <w:rPr>
          <w:rFonts w:hAnsi="Times New Roman" w:cs="Times New Roman"/>
          <w:color w:val="000000"/>
          <w:sz w:val="24"/>
          <w:szCs w:val="24"/>
          <w:lang w:val="ru-RU"/>
        </w:rPr>
        <w:t>: пункт 22 СГС «Концептуальные основы бухучета и отчетности», подпункт «д» пункта 9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94D08" w:rsidRPr="00364B8A" w:rsidRDefault="00E06C53">
      <w:pPr>
        <w:numPr>
          <w:ilvl w:val="0"/>
          <w:numId w:val="5"/>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самостоятельно разработанные формы, которые приведены в </w:t>
      </w:r>
      <w:r w:rsidRPr="00396B41">
        <w:rPr>
          <w:rFonts w:hAnsi="Times New Roman" w:cs="Times New Roman"/>
          <w:color w:val="000000"/>
          <w:sz w:val="24"/>
          <w:szCs w:val="24"/>
          <w:lang w:val="ru-RU"/>
        </w:rPr>
        <w:t>приложении 5</w:t>
      </w:r>
      <w:r w:rsidRPr="00364B8A">
        <w:rPr>
          <w:rFonts w:hAnsi="Times New Roman" w:cs="Times New Roman"/>
          <w:color w:val="000000"/>
          <w:sz w:val="24"/>
          <w:szCs w:val="24"/>
          <w:lang w:val="ru-RU"/>
        </w:rPr>
        <w:t>;</w:t>
      </w:r>
    </w:p>
    <w:p w:rsidR="00C94D08" w:rsidRPr="00364B8A" w:rsidRDefault="00E06C53">
      <w:pPr>
        <w:numPr>
          <w:ilvl w:val="0"/>
          <w:numId w:val="5"/>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унифицированные формы, дополненные необходимыми реквизитами.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Основание: пункты 25–26 СГС «Концептуальные основы бухучета и отчетности», подпункт «г» пункта 9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3. Право подписи учетных документов предоставлено сотрудникам, занимающим должности, перечисленные в приложении 6. </w:t>
      </w:r>
      <w:proofErr w:type="spellStart"/>
      <w:r w:rsidRPr="00364B8A">
        <w:rPr>
          <w:rFonts w:hAnsi="Times New Roman" w:cs="Times New Roman"/>
          <w:color w:val="000000"/>
          <w:sz w:val="24"/>
          <w:szCs w:val="24"/>
          <w:lang w:val="ru-RU"/>
        </w:rPr>
        <w:t>Пофамильный</w:t>
      </w:r>
      <w:proofErr w:type="spellEnd"/>
      <w:r w:rsidRPr="00364B8A">
        <w:rPr>
          <w:rFonts w:hAnsi="Times New Roman" w:cs="Times New Roman"/>
          <w:color w:val="000000"/>
          <w:sz w:val="24"/>
          <w:szCs w:val="24"/>
          <w:lang w:val="ru-RU"/>
        </w:rPr>
        <w:t xml:space="preserve"> список сотрудников, имеющих право подписи, утверждается отдельным </w:t>
      </w:r>
      <w:r w:rsidR="0053613A">
        <w:rPr>
          <w:rFonts w:hAnsi="Times New Roman" w:cs="Times New Roman"/>
          <w:color w:val="000000"/>
          <w:sz w:val="24"/>
          <w:szCs w:val="24"/>
          <w:lang w:val="ru-RU"/>
        </w:rPr>
        <w:t>распоряжением</w:t>
      </w:r>
      <w:r w:rsidRPr="00364B8A">
        <w:rPr>
          <w:rFonts w:hAnsi="Times New Roman" w:cs="Times New Roman"/>
          <w:color w:val="000000"/>
          <w:sz w:val="24"/>
          <w:szCs w:val="24"/>
          <w:lang w:val="ru-RU"/>
        </w:rPr>
        <w:t xml:space="preserve"> </w:t>
      </w:r>
      <w:r w:rsidR="0053613A">
        <w:rPr>
          <w:rFonts w:hAnsi="Times New Roman" w:cs="Times New Roman"/>
          <w:color w:val="000000"/>
          <w:sz w:val="24"/>
          <w:szCs w:val="24"/>
          <w:lang w:val="ru-RU"/>
        </w:rPr>
        <w:t>Главы Устьянского муниципального округа</w:t>
      </w:r>
      <w:r w:rsidRPr="00364B8A">
        <w:rPr>
          <w:rFonts w:hAnsi="Times New Roman" w:cs="Times New Roman"/>
          <w:color w:val="000000"/>
          <w:sz w:val="24"/>
          <w:szCs w:val="24"/>
          <w:lang w:val="ru-RU"/>
        </w:rPr>
        <w:t>.</w:t>
      </w:r>
      <w:r w:rsidRPr="00364B8A">
        <w:rPr>
          <w:lang w:val="ru-RU"/>
        </w:rPr>
        <w:br/>
      </w:r>
      <w:r w:rsidRPr="00364B8A">
        <w:rPr>
          <w:rFonts w:hAnsi="Times New Roman" w:cs="Times New Roman"/>
          <w:color w:val="000000"/>
          <w:sz w:val="24"/>
          <w:szCs w:val="24"/>
          <w:lang w:val="ru-RU"/>
        </w:rPr>
        <w:t>Основание: пункт 11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приказом руководителя.</w:t>
      </w:r>
    </w:p>
    <w:p w:rsidR="000B299B" w:rsidRDefault="00E06C53" w:rsidP="000B299B">
      <w:pPr>
        <w:pStyle w:val="a4"/>
        <w:spacing w:before="0" w:beforeAutospacing="0" w:after="150" w:afterAutospacing="0"/>
        <w:jc w:val="both"/>
      </w:pPr>
      <w:r w:rsidRPr="00364B8A">
        <w:rPr>
          <w:color w:val="000000"/>
        </w:rPr>
        <w:t xml:space="preserve">5. </w:t>
      </w:r>
      <w:r w:rsidR="000B299B">
        <w:t>Перечень первичных учетных документов и регистров, составляемых в виде эл</w:t>
      </w:r>
      <w:r w:rsidR="000B299B" w:rsidRPr="00396B41">
        <w:t>ектронного документа (при технической возможности) приведен в</w:t>
      </w:r>
      <w:r w:rsidR="000B299B">
        <w:t xml:space="preserve"> </w:t>
      </w:r>
      <w:r w:rsidR="000B299B" w:rsidRPr="00396B41">
        <w:t>Приложении № 1</w:t>
      </w:r>
      <w:r w:rsidR="001B25F9" w:rsidRPr="00396B41">
        <w:t>5</w:t>
      </w:r>
      <w:r w:rsidR="000B299B" w:rsidRPr="00396B41">
        <w:t xml:space="preserve"> к учетной политике.</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C94D08" w:rsidRPr="00364B8A" w:rsidRDefault="0053613A">
      <w:pPr>
        <w:rPr>
          <w:rFonts w:hAnsi="Times New Roman" w:cs="Times New Roman"/>
          <w:color w:val="000000"/>
          <w:sz w:val="24"/>
          <w:szCs w:val="24"/>
          <w:lang w:val="ru-RU"/>
        </w:rPr>
      </w:pPr>
      <w:r>
        <w:rPr>
          <w:rFonts w:hAnsi="Times New Roman" w:cs="Times New Roman"/>
          <w:color w:val="000000"/>
          <w:sz w:val="24"/>
          <w:szCs w:val="24"/>
          <w:lang w:val="ru-RU"/>
        </w:rPr>
        <w:t>6</w:t>
      </w:r>
      <w:r w:rsidR="00E06C53" w:rsidRPr="00364B8A">
        <w:rPr>
          <w:rFonts w:hAnsi="Times New Roman" w:cs="Times New Roman"/>
          <w:color w:val="000000"/>
          <w:sz w:val="24"/>
          <w:szCs w:val="24"/>
          <w:lang w:val="ru-RU"/>
        </w:rPr>
        <w:t>.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C94D08" w:rsidRPr="00364B8A" w:rsidRDefault="0053613A">
      <w:pPr>
        <w:rPr>
          <w:rFonts w:hAnsi="Times New Roman" w:cs="Times New Roman"/>
          <w:color w:val="000000"/>
          <w:sz w:val="24"/>
          <w:szCs w:val="24"/>
          <w:lang w:val="ru-RU"/>
        </w:rPr>
      </w:pPr>
      <w:r>
        <w:rPr>
          <w:rFonts w:hAnsi="Times New Roman" w:cs="Times New Roman"/>
          <w:color w:val="000000"/>
          <w:sz w:val="24"/>
          <w:szCs w:val="24"/>
          <w:lang w:val="ru-RU"/>
        </w:rPr>
        <w:t>7</w:t>
      </w:r>
      <w:r w:rsidR="00E06C53" w:rsidRPr="00364B8A">
        <w:rPr>
          <w:rFonts w:hAnsi="Times New Roman" w:cs="Times New Roman"/>
          <w:color w:val="000000"/>
          <w:sz w:val="24"/>
          <w:szCs w:val="24"/>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31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9. Учреждение использует унифицированные формы регистров бухучета, перечисленные в приложении 3 к приказу № 52н и </w:t>
      </w:r>
      <w:r w:rsidRPr="00662164">
        <w:rPr>
          <w:rFonts w:hAnsi="Times New Roman" w:cs="Times New Roman"/>
          <w:color w:val="000000"/>
          <w:sz w:val="24"/>
          <w:szCs w:val="24"/>
          <w:lang w:val="ru-RU"/>
        </w:rPr>
        <w:t>приложении 3</w:t>
      </w:r>
      <w:r w:rsidRPr="00364B8A">
        <w:rPr>
          <w:rFonts w:hAnsi="Times New Roman" w:cs="Times New Roman"/>
          <w:color w:val="000000"/>
          <w:sz w:val="24"/>
          <w:szCs w:val="24"/>
          <w:lang w:val="ru-RU"/>
        </w:rPr>
        <w:t xml:space="preserve"> к приказу № 61н. При необходимости формы регистров, которые не унифицированы, разрабатываются самостоятельно.</w:t>
      </w:r>
      <w:r w:rsidRPr="00364B8A">
        <w:rPr>
          <w:lang w:val="ru-RU"/>
        </w:rPr>
        <w:br/>
      </w:r>
      <w:r w:rsidRPr="00364B8A">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Формирование электронных регистров бухучета осуществляется в следующем порядке:</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Журнал операций (ф. 0509213) по всем </w:t>
      </w:r>
      <w:proofErr w:type="spellStart"/>
      <w:r w:rsidRPr="00364B8A">
        <w:rPr>
          <w:rFonts w:hAnsi="Times New Roman" w:cs="Times New Roman"/>
          <w:color w:val="000000"/>
          <w:sz w:val="24"/>
          <w:szCs w:val="24"/>
          <w:lang w:val="ru-RU"/>
        </w:rPr>
        <w:t>забалансовым</w:t>
      </w:r>
      <w:proofErr w:type="spellEnd"/>
      <w:r w:rsidRPr="00364B8A">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94D08" w:rsidRPr="00364B8A" w:rsidRDefault="00E06C53">
      <w:pPr>
        <w:numPr>
          <w:ilvl w:val="0"/>
          <w:numId w:val="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журналы операций, главная книга заполняются ежемесячно;</w:t>
      </w:r>
    </w:p>
    <w:p w:rsidR="00C94D08" w:rsidRPr="00364B8A" w:rsidRDefault="00E06C53">
      <w:pPr>
        <w:numPr>
          <w:ilvl w:val="0"/>
          <w:numId w:val="8"/>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364B8A">
        <w:rPr>
          <w:rFonts w:hAnsi="Times New Roman" w:cs="Times New Roman"/>
          <w:color w:val="000000"/>
          <w:sz w:val="24"/>
          <w:szCs w:val="24"/>
          <w:lang w:val="ru-RU"/>
        </w:rPr>
        <w:t xml:space="preserve"> настоящей учетной политики, составляются отдельно.</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10. Журнал операций расчетов по оплате труда (ф. 0504071) ведется раздельно по кодам финансового обеспечения деятельности и раздельно по счетам:</w:t>
      </w:r>
    </w:p>
    <w:p w:rsidR="00C94D08" w:rsidRPr="00364B8A" w:rsidRDefault="00E06C53">
      <w:pPr>
        <w:numPr>
          <w:ilvl w:val="0"/>
          <w:numId w:val="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КБК</w:t>
      </w:r>
      <w:r>
        <w:rPr>
          <w:rFonts w:hAnsi="Times New Roman" w:cs="Times New Roman"/>
          <w:color w:val="000000"/>
          <w:sz w:val="24"/>
          <w:szCs w:val="24"/>
        </w:rPr>
        <w:t> </w:t>
      </w:r>
      <w:r w:rsidRPr="00364B8A">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364B8A">
        <w:rPr>
          <w:rFonts w:hAnsi="Times New Roman" w:cs="Times New Roman"/>
          <w:color w:val="000000"/>
          <w:sz w:val="24"/>
          <w:szCs w:val="24"/>
          <w:lang w:val="ru-RU"/>
        </w:rPr>
        <w:t>1.302.13.000 «Расчеты по начислениям на выплаты по оплате труда»;</w:t>
      </w:r>
    </w:p>
    <w:p w:rsidR="00C94D08" w:rsidRPr="00364B8A" w:rsidRDefault="00E06C53">
      <w:pPr>
        <w:numPr>
          <w:ilvl w:val="0"/>
          <w:numId w:val="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КБК</w:t>
      </w:r>
      <w:r>
        <w:rPr>
          <w:rFonts w:hAnsi="Times New Roman" w:cs="Times New Roman"/>
          <w:color w:val="000000"/>
          <w:sz w:val="24"/>
          <w:szCs w:val="24"/>
        </w:rPr>
        <w:t> </w:t>
      </w:r>
      <w:r w:rsidRPr="00364B8A">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C94D08" w:rsidRPr="00364B8A" w:rsidRDefault="00E06C53">
      <w:pPr>
        <w:numPr>
          <w:ilvl w:val="0"/>
          <w:numId w:val="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94D08" w:rsidRPr="00364B8A" w:rsidRDefault="00E06C53">
      <w:pPr>
        <w:numPr>
          <w:ilvl w:val="0"/>
          <w:numId w:val="9"/>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КБК</w:t>
      </w:r>
      <w:r>
        <w:rPr>
          <w:rFonts w:hAnsi="Times New Roman" w:cs="Times New Roman"/>
          <w:color w:val="000000"/>
          <w:sz w:val="24"/>
          <w:szCs w:val="24"/>
        </w:rPr>
        <w:t> </w:t>
      </w:r>
      <w:r w:rsidRPr="00364B8A">
        <w:rPr>
          <w:rFonts w:hAnsi="Times New Roman" w:cs="Times New Roman"/>
          <w:color w:val="000000"/>
          <w:sz w:val="24"/>
          <w:szCs w:val="24"/>
          <w:lang w:val="ru-RU"/>
        </w:rPr>
        <w:t>1.302.96.000 «Расчеты по иным выплатам текущего характера физическим лицам».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257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11. Журналам операций присваиваются номера согласно </w:t>
      </w:r>
      <w:r w:rsidRPr="00396B41">
        <w:rPr>
          <w:rFonts w:hAnsi="Times New Roman" w:cs="Times New Roman"/>
          <w:color w:val="000000"/>
          <w:sz w:val="24"/>
          <w:szCs w:val="24"/>
          <w:lang w:val="ru-RU"/>
        </w:rPr>
        <w:t>приложению 7</w:t>
      </w:r>
      <w:r w:rsidRPr="00364B8A">
        <w:rPr>
          <w:rFonts w:hAnsi="Times New Roman" w:cs="Times New Roman"/>
          <w:color w:val="000000"/>
          <w:sz w:val="24"/>
          <w:szCs w:val="24"/>
          <w:lang w:val="ru-RU"/>
        </w:rPr>
        <w:t xml:space="preserve">. По операциям, указанным в пункте 2 раздела </w:t>
      </w:r>
      <w:r>
        <w:rPr>
          <w:rFonts w:hAnsi="Times New Roman" w:cs="Times New Roman"/>
          <w:color w:val="000000"/>
          <w:sz w:val="24"/>
          <w:szCs w:val="24"/>
        </w:rPr>
        <w:t>IV</w:t>
      </w:r>
      <w:r w:rsidRPr="00364B8A">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94D08"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 xml:space="preserve">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w:t>
      </w:r>
      <w:r w:rsidR="00F840E4">
        <w:rPr>
          <w:rFonts w:hAnsi="Times New Roman" w:cs="Times New Roman"/>
          <w:color w:val="000000"/>
          <w:sz w:val="24"/>
          <w:szCs w:val="24"/>
          <w:lang w:val="ru-RU"/>
        </w:rPr>
        <w:t>17</w:t>
      </w:r>
      <w:r w:rsidRPr="00364B8A">
        <w:rPr>
          <w:rFonts w:hAnsi="Times New Roman" w:cs="Times New Roman"/>
          <w:color w:val="000000"/>
          <w:sz w:val="24"/>
          <w:szCs w:val="24"/>
          <w:lang w:val="ru-RU"/>
        </w:rPr>
        <w:t>.</w:t>
      </w:r>
    </w:p>
    <w:p w:rsidR="00300AE6" w:rsidRPr="00364B8A" w:rsidRDefault="00300AE6">
      <w:pPr>
        <w:rPr>
          <w:rFonts w:hAnsi="Times New Roman" w:cs="Times New Roman"/>
          <w:color w:val="000000"/>
          <w:sz w:val="24"/>
          <w:szCs w:val="24"/>
          <w:lang w:val="ru-RU"/>
        </w:rPr>
      </w:pPr>
      <w:r>
        <w:rPr>
          <w:rFonts w:hAnsi="Times New Roman" w:cs="Times New Roman"/>
          <w:color w:val="000000"/>
          <w:sz w:val="24"/>
          <w:szCs w:val="24"/>
          <w:lang w:val="ru-RU"/>
        </w:rPr>
        <w:t>Перечень лиц, имеющих право подписи бумажных первичных документов приведен в приложении 6</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 Первичные</w:t>
      </w:r>
      <w:r>
        <w:rPr>
          <w:rFonts w:hAnsi="Times New Roman" w:cs="Times New Roman"/>
          <w:color w:val="000000"/>
          <w:sz w:val="24"/>
          <w:szCs w:val="24"/>
        </w:rPr>
        <w:t> </w:t>
      </w:r>
      <w:r w:rsidRPr="00364B8A">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364B8A">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364B8A">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13.</w:t>
      </w:r>
      <w:r>
        <w:rPr>
          <w:rFonts w:hAnsi="Times New Roman" w:cs="Times New Roman"/>
          <w:color w:val="000000"/>
          <w:sz w:val="24"/>
          <w:szCs w:val="24"/>
        </w:rPr>
        <w:t> </w:t>
      </w:r>
      <w:r w:rsidRPr="00364B8A">
        <w:rPr>
          <w:rFonts w:hAnsi="Times New Roman" w:cs="Times New Roman"/>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364B8A">
        <w:rPr>
          <w:lang w:val="ru-RU"/>
        </w:rPr>
        <w:br/>
      </w:r>
      <w:r w:rsidRPr="00364B8A">
        <w:rPr>
          <w:rFonts w:hAnsi="Times New Roman" w:cs="Times New Roman"/>
          <w:color w:val="000000"/>
          <w:sz w:val="24"/>
          <w:szCs w:val="24"/>
          <w:lang w:val="ru-RU"/>
        </w:rPr>
        <w:t>При заверении многостраничного документа заверяется копия каждого листа.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364B8A">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364B8A">
        <w:rPr>
          <w:rFonts w:hAnsi="Times New Roman" w:cs="Times New Roman"/>
          <w:color w:val="000000"/>
          <w:sz w:val="24"/>
          <w:szCs w:val="24"/>
          <w:lang w:val="ru-RU"/>
        </w:rPr>
        <w:t>приказом руководителя на ответственного сотрудника учреждения.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364B8A">
        <w:rPr>
          <w:rFonts w:hAnsi="Times New Roman" w:cs="Times New Roman"/>
          <w:color w:val="000000"/>
          <w:sz w:val="24"/>
          <w:szCs w:val="24"/>
          <w:lang w:val="ru-RU"/>
        </w:rPr>
        <w:t>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0B299B">
        <w:rPr>
          <w:rFonts w:hAnsi="Times New Roman" w:cs="Times New Roman"/>
          <w:color w:val="000000"/>
          <w:sz w:val="24"/>
          <w:szCs w:val="24"/>
          <w:lang w:val="ru-RU"/>
        </w:rPr>
        <w:t>Администрации Устьянского муниципального округа</w:t>
      </w:r>
      <w:r w:rsidRPr="00364B8A">
        <w:rPr>
          <w:rFonts w:hAnsi="Times New Roman" w:cs="Times New Roman"/>
          <w:color w:val="000000"/>
          <w:sz w:val="24"/>
          <w:szCs w:val="24"/>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32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1</w:t>
      </w:r>
      <w:r w:rsidR="000F529C">
        <w:rPr>
          <w:rFonts w:hAnsi="Times New Roman" w:cs="Times New Roman"/>
          <w:color w:val="000000"/>
          <w:sz w:val="24"/>
          <w:szCs w:val="24"/>
          <w:lang w:val="ru-RU"/>
        </w:rPr>
        <w:t>6</w:t>
      </w:r>
      <w:r w:rsidRPr="00364B8A">
        <w:rPr>
          <w:rFonts w:hAnsi="Times New Roman" w:cs="Times New Roman"/>
          <w:color w:val="000000"/>
          <w:sz w:val="24"/>
          <w:szCs w:val="24"/>
          <w:lang w:val="ru-RU"/>
        </w:rPr>
        <w:t>. Особенности применения первичных документов: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w:t>
      </w:r>
      <w:r w:rsidR="000F529C">
        <w:rPr>
          <w:rFonts w:hAnsi="Times New Roman" w:cs="Times New Roman"/>
          <w:color w:val="000000"/>
          <w:sz w:val="24"/>
          <w:szCs w:val="24"/>
          <w:lang w:val="ru-RU"/>
        </w:rPr>
        <w:t>6</w:t>
      </w:r>
      <w:r w:rsidRPr="00364B8A">
        <w:rPr>
          <w:rFonts w:hAnsi="Times New Roman" w:cs="Times New Roman"/>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w:t>
      </w:r>
      <w:r w:rsidR="000F529C">
        <w:rPr>
          <w:rFonts w:hAnsi="Times New Roman" w:cs="Times New Roman"/>
          <w:color w:val="000000"/>
          <w:sz w:val="24"/>
          <w:szCs w:val="24"/>
          <w:lang w:val="ru-RU"/>
        </w:rPr>
        <w:t>6</w:t>
      </w:r>
      <w:r w:rsidRPr="00364B8A">
        <w:rPr>
          <w:rFonts w:hAnsi="Times New Roman" w:cs="Times New Roman"/>
          <w:color w:val="000000"/>
          <w:sz w:val="24"/>
          <w:szCs w:val="24"/>
          <w:lang w:val="ru-RU"/>
        </w:rPr>
        <w:t>.2.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516"/>
        <w:gridCol w:w="661"/>
      </w:tblGrid>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b/>
                <w:bCs/>
                <w:color w:val="000000"/>
                <w:sz w:val="24"/>
                <w:szCs w:val="24"/>
              </w:rPr>
              <w:t>Код</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ОВ</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ЗС</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Pr="00364B8A" w:rsidRDefault="00E06C53">
            <w:pPr>
              <w:rPr>
                <w:lang w:val="ru-RU"/>
              </w:rPr>
            </w:pPr>
            <w:r w:rsidRPr="00364B8A">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364B8A">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ДП</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Pr="00364B8A" w:rsidRDefault="00E06C53">
            <w:pPr>
              <w:rPr>
                <w:lang w:val="ru-RU"/>
              </w:rPr>
            </w:pPr>
            <w:r w:rsidRPr="00364B8A">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Д</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Default="00E06C53">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НОД</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Pr="00364B8A" w:rsidRDefault="00E06C53">
            <w:pPr>
              <w:rPr>
                <w:lang w:val="ru-RU"/>
              </w:rPr>
            </w:pPr>
            <w:r w:rsidRPr="00364B8A">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ВВ</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4D08" w:rsidRPr="00364B8A" w:rsidRDefault="00E06C53">
            <w:pPr>
              <w:rPr>
                <w:lang w:val="ru-RU"/>
              </w:rPr>
            </w:pPr>
            <w:r w:rsidRPr="00364B8A">
              <w:rPr>
                <w:rFonts w:hAnsi="Times New Roman" w:cs="Times New Roman"/>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ПД</w:t>
            </w:r>
          </w:p>
        </w:tc>
      </w:tr>
      <w:tr w:rsidR="00C94D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E06C53">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4D08" w:rsidRDefault="00C94D08">
            <w:pPr>
              <w:ind w:left="75" w:right="75"/>
              <w:rPr>
                <w:rFonts w:hAnsi="Times New Roman" w:cs="Times New Roman"/>
                <w:color w:val="000000"/>
                <w:sz w:val="24"/>
                <w:szCs w:val="24"/>
              </w:rPr>
            </w:pPr>
          </w:p>
        </w:tc>
      </w:tr>
    </w:tbl>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364B8A">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364B8A">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364B8A">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364B8A">
        <w:rPr>
          <w:rFonts w:hAnsi="Times New Roman" w:cs="Times New Roman"/>
          <w:color w:val="000000"/>
          <w:sz w:val="24"/>
          <w:szCs w:val="24"/>
          <w:lang w:val="ru-RU"/>
        </w:rPr>
        <w:t>военные сборы, по вызову в суд и другие госорганы в качестве свидетеля и пр.).</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w:t>
      </w:r>
      <w:r w:rsidR="000F529C">
        <w:rPr>
          <w:rFonts w:hAnsi="Times New Roman" w:cs="Times New Roman"/>
          <w:color w:val="000000"/>
          <w:sz w:val="24"/>
          <w:szCs w:val="24"/>
          <w:lang w:val="ru-RU"/>
        </w:rPr>
        <w:t>6</w:t>
      </w:r>
      <w:r w:rsidRPr="00364B8A">
        <w:rPr>
          <w:rFonts w:hAnsi="Times New Roman" w:cs="Times New Roman"/>
          <w:color w:val="000000"/>
          <w:sz w:val="24"/>
          <w:szCs w:val="24"/>
          <w:lang w:val="ru-RU"/>
        </w:rPr>
        <w:t>.3. Расчеты по заработной плате и другим выплатам оформляются в Расчетной ведомости (ф. 0504402) и Платежной ведомости (ф. 0504403).</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w:t>
      </w:r>
      <w:r w:rsidR="000F529C">
        <w:rPr>
          <w:rFonts w:hAnsi="Times New Roman" w:cs="Times New Roman"/>
          <w:color w:val="000000"/>
          <w:sz w:val="24"/>
          <w:szCs w:val="24"/>
          <w:lang w:val="ru-RU"/>
        </w:rPr>
        <w:t>6</w:t>
      </w:r>
      <w:r w:rsidRPr="00364B8A">
        <w:rPr>
          <w:rFonts w:hAnsi="Times New Roman" w:cs="Times New Roman"/>
          <w:color w:val="000000"/>
          <w:sz w:val="24"/>
          <w:szCs w:val="24"/>
          <w:lang w:val="ru-RU"/>
        </w:rPr>
        <w:t>.4.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w:t>
      </w:r>
      <w:r w:rsidR="000F529C">
        <w:rPr>
          <w:rFonts w:hAnsi="Times New Roman" w:cs="Times New Roman"/>
          <w:color w:val="000000"/>
          <w:sz w:val="24"/>
          <w:szCs w:val="24"/>
          <w:lang w:val="ru-RU"/>
        </w:rPr>
        <w:t>7</w:t>
      </w:r>
      <w:r w:rsidRPr="00364B8A">
        <w:rPr>
          <w:rFonts w:hAnsi="Times New Roman" w:cs="Times New Roman"/>
          <w:color w:val="000000"/>
          <w:sz w:val="24"/>
          <w:szCs w:val="24"/>
          <w:lang w:val="ru-RU"/>
        </w:rPr>
        <w:t>. Сотрудник, ответственный за оформление расчетных листков, вы</w:t>
      </w:r>
      <w:r w:rsidR="000F529C">
        <w:rPr>
          <w:rFonts w:hAnsi="Times New Roman" w:cs="Times New Roman"/>
          <w:color w:val="000000"/>
          <w:sz w:val="24"/>
          <w:szCs w:val="24"/>
          <w:lang w:val="ru-RU"/>
        </w:rPr>
        <w:t>дает</w:t>
      </w:r>
      <w:r w:rsidRPr="00364B8A">
        <w:rPr>
          <w:rFonts w:hAnsi="Times New Roman" w:cs="Times New Roman"/>
          <w:color w:val="000000"/>
          <w:sz w:val="24"/>
          <w:szCs w:val="24"/>
          <w:lang w:val="ru-RU"/>
        </w:rPr>
        <w:t xml:space="preserve"> каждому сотруднику </w:t>
      </w:r>
      <w:r w:rsidR="000F529C">
        <w:rPr>
          <w:rFonts w:hAnsi="Times New Roman" w:cs="Times New Roman"/>
          <w:color w:val="000000"/>
          <w:sz w:val="24"/>
          <w:szCs w:val="24"/>
          <w:lang w:val="ru-RU"/>
        </w:rPr>
        <w:t>под роспись</w:t>
      </w:r>
      <w:r w:rsidRPr="00364B8A">
        <w:rPr>
          <w:rFonts w:hAnsi="Times New Roman" w:cs="Times New Roman"/>
          <w:color w:val="000000"/>
          <w:sz w:val="24"/>
          <w:szCs w:val="24"/>
          <w:lang w:val="ru-RU"/>
        </w:rPr>
        <w:t xml:space="preserve"> расчетный листок в день выдачи зарплаты за вторую половину месяца.</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IV</w:t>
      </w:r>
      <w:r w:rsidRPr="00364B8A">
        <w:rPr>
          <w:b/>
          <w:bCs/>
          <w:color w:val="252525"/>
          <w:spacing w:val="-2"/>
          <w:sz w:val="48"/>
          <w:szCs w:val="48"/>
          <w:lang w:val="ru-RU"/>
        </w:rPr>
        <w:t>. План счетов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 Бюджетный учет ведется с использованием Рабочего плана счетов </w:t>
      </w:r>
      <w:r w:rsidRPr="00396B41">
        <w:rPr>
          <w:rFonts w:hAnsi="Times New Roman" w:cs="Times New Roman"/>
          <w:color w:val="000000"/>
          <w:sz w:val="24"/>
          <w:szCs w:val="24"/>
          <w:lang w:val="ru-RU"/>
        </w:rPr>
        <w:t xml:space="preserve">(приложение </w:t>
      </w:r>
      <w:r w:rsidR="001B25F9">
        <w:rPr>
          <w:rFonts w:hAnsi="Times New Roman" w:cs="Times New Roman"/>
          <w:color w:val="000000"/>
          <w:sz w:val="24"/>
          <w:szCs w:val="24"/>
          <w:lang w:val="ru-RU"/>
        </w:rPr>
        <w:t>8</w:t>
      </w:r>
      <w:r w:rsidRPr="00364B8A">
        <w:rPr>
          <w:rFonts w:hAnsi="Times New Roman" w:cs="Times New Roman"/>
          <w:color w:val="000000"/>
          <w:sz w:val="24"/>
          <w:szCs w:val="24"/>
          <w:lang w:val="ru-RU"/>
        </w:rPr>
        <w:t>), разработанного в соответствии с Инструкцией к Единому плану счетов № 157н,</w:t>
      </w:r>
      <w:r>
        <w:rPr>
          <w:rFonts w:hAnsi="Times New Roman" w:cs="Times New Roman"/>
          <w:color w:val="000000"/>
          <w:sz w:val="24"/>
          <w:szCs w:val="24"/>
        </w:rPr>
        <w:t> </w:t>
      </w:r>
      <w:r w:rsidRPr="00364B8A">
        <w:rPr>
          <w:rFonts w:hAnsi="Times New Roman" w:cs="Times New Roman"/>
          <w:color w:val="000000"/>
          <w:sz w:val="24"/>
          <w:szCs w:val="24"/>
          <w:lang w:val="ru-RU"/>
        </w:rPr>
        <w:t>Инструкцией №</w:t>
      </w:r>
      <w:r>
        <w:rPr>
          <w:rFonts w:hAnsi="Times New Roman" w:cs="Times New Roman"/>
          <w:color w:val="000000"/>
          <w:sz w:val="24"/>
          <w:szCs w:val="24"/>
        </w:rPr>
        <w:t> </w:t>
      </w:r>
      <w:r w:rsidRPr="00364B8A">
        <w:rPr>
          <w:rFonts w:hAnsi="Times New Roman" w:cs="Times New Roman"/>
          <w:color w:val="000000"/>
          <w:sz w:val="24"/>
          <w:szCs w:val="24"/>
          <w:lang w:val="ru-RU"/>
        </w:rPr>
        <w:t>162н.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Кроме </w:t>
      </w:r>
      <w:proofErr w:type="spellStart"/>
      <w:r w:rsidRPr="00364B8A">
        <w:rPr>
          <w:rFonts w:hAnsi="Times New Roman" w:cs="Times New Roman"/>
          <w:color w:val="000000"/>
          <w:sz w:val="24"/>
          <w:szCs w:val="24"/>
          <w:lang w:val="ru-RU"/>
        </w:rPr>
        <w:t>забалансовых</w:t>
      </w:r>
      <w:proofErr w:type="spellEnd"/>
      <w:r w:rsidRPr="00364B8A">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 xml:space="preserve">157н, учреждение применяет дополнительные </w:t>
      </w:r>
      <w:proofErr w:type="spellStart"/>
      <w:r w:rsidRPr="00364B8A">
        <w:rPr>
          <w:rFonts w:hAnsi="Times New Roman" w:cs="Times New Roman"/>
          <w:color w:val="000000"/>
          <w:sz w:val="24"/>
          <w:szCs w:val="24"/>
          <w:lang w:val="ru-RU"/>
        </w:rPr>
        <w:t>забалансовые</w:t>
      </w:r>
      <w:proofErr w:type="spellEnd"/>
      <w:r w:rsidRPr="00364B8A">
        <w:rPr>
          <w:rFonts w:hAnsi="Times New Roman" w:cs="Times New Roman"/>
          <w:color w:val="000000"/>
          <w:sz w:val="24"/>
          <w:szCs w:val="24"/>
          <w:lang w:val="ru-RU"/>
        </w:rPr>
        <w:t xml:space="preserve"> счета, утвержденные в Рабочем плане счетов (</w:t>
      </w:r>
      <w:r w:rsidRPr="00396B41">
        <w:rPr>
          <w:rFonts w:hAnsi="Times New Roman" w:cs="Times New Roman"/>
          <w:color w:val="000000"/>
          <w:sz w:val="24"/>
          <w:szCs w:val="24"/>
          <w:lang w:val="ru-RU"/>
        </w:rPr>
        <w:t>приложении</w:t>
      </w:r>
      <w:r w:rsidRPr="00396B41">
        <w:rPr>
          <w:rFonts w:hAnsi="Times New Roman" w:cs="Times New Roman"/>
          <w:color w:val="000000"/>
          <w:sz w:val="24"/>
          <w:szCs w:val="24"/>
        </w:rPr>
        <w:t> </w:t>
      </w:r>
      <w:r w:rsidR="001B25F9">
        <w:rPr>
          <w:rFonts w:hAnsi="Times New Roman" w:cs="Times New Roman"/>
          <w:color w:val="000000"/>
          <w:sz w:val="24"/>
          <w:szCs w:val="24"/>
          <w:lang w:val="ru-RU"/>
        </w:rPr>
        <w:t>8</w:t>
      </w:r>
      <w:r w:rsidRPr="00364B8A">
        <w:rPr>
          <w:rFonts w:hAnsi="Times New Roman" w:cs="Times New Roman"/>
          <w:color w:val="000000"/>
          <w:sz w:val="24"/>
          <w:szCs w:val="24"/>
          <w:lang w:val="ru-RU"/>
        </w:rPr>
        <w:t>).</w:t>
      </w:r>
    </w:p>
    <w:p w:rsidR="00C94D08"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 пункт 19 СГС «Концептуальные основы бухучета и отчетности».</w:t>
      </w:r>
    </w:p>
    <w:p w:rsidR="000B299B" w:rsidRPr="00364B8A" w:rsidRDefault="000B299B">
      <w:pPr>
        <w:rPr>
          <w:rFonts w:hAnsi="Times New Roman" w:cs="Times New Roman"/>
          <w:color w:val="000000"/>
          <w:sz w:val="24"/>
          <w:szCs w:val="24"/>
          <w:lang w:val="ru-RU"/>
        </w:rPr>
      </w:pPr>
    </w:p>
    <w:p w:rsidR="00C94D08" w:rsidRPr="00364B8A" w:rsidRDefault="00E06C53">
      <w:pPr>
        <w:spacing w:line="600" w:lineRule="atLeast"/>
        <w:rPr>
          <w:b/>
          <w:bCs/>
          <w:color w:val="252525"/>
          <w:spacing w:val="-2"/>
          <w:sz w:val="48"/>
          <w:szCs w:val="48"/>
          <w:lang w:val="ru-RU"/>
        </w:rPr>
      </w:pPr>
      <w:r>
        <w:rPr>
          <w:b/>
          <w:bCs/>
          <w:color w:val="252525"/>
          <w:spacing w:val="-2"/>
          <w:sz w:val="48"/>
          <w:szCs w:val="48"/>
        </w:rPr>
        <w:t>V</w:t>
      </w:r>
      <w:r w:rsidRPr="00364B8A">
        <w:rPr>
          <w:b/>
          <w:bCs/>
          <w:color w:val="252525"/>
          <w:spacing w:val="-2"/>
          <w:sz w:val="48"/>
          <w:szCs w:val="48"/>
          <w:lang w:val="ru-RU"/>
        </w:rPr>
        <w:t>. Методика ведения бухгалтерского учета, оценки отдельных видов имущества и обязательств</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 Общие положения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1.1.</w:t>
      </w:r>
      <w:r>
        <w:rPr>
          <w:rFonts w:hAnsi="Times New Roman" w:cs="Times New Roman"/>
          <w:color w:val="000000"/>
          <w:sz w:val="24"/>
          <w:szCs w:val="24"/>
        </w:rPr>
        <w:t> </w:t>
      </w:r>
      <w:r w:rsidRPr="00364B8A">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364B8A">
        <w:rPr>
          <w:rFonts w:hAnsi="Times New Roman" w:cs="Times New Roman"/>
          <w:color w:val="000000"/>
          <w:sz w:val="24"/>
          <w:szCs w:val="24"/>
          <w:lang w:val="ru-RU"/>
        </w:rPr>
        <w:t>(</w:t>
      </w:r>
      <w:r w:rsidRPr="00396B41">
        <w:rPr>
          <w:rFonts w:hAnsi="Times New Roman" w:cs="Times New Roman"/>
          <w:color w:val="000000"/>
          <w:sz w:val="24"/>
          <w:szCs w:val="24"/>
          <w:lang w:val="ru-RU"/>
        </w:rPr>
        <w:t xml:space="preserve">приложение </w:t>
      </w:r>
      <w:r w:rsidR="001B25F9" w:rsidRPr="00396B41">
        <w:rPr>
          <w:rFonts w:hAnsi="Times New Roman" w:cs="Times New Roman"/>
          <w:color w:val="000000"/>
          <w:sz w:val="24"/>
          <w:szCs w:val="24"/>
          <w:lang w:val="ru-RU"/>
        </w:rPr>
        <w:t>9</w:t>
      </w:r>
      <w:r w:rsidRPr="00396B41">
        <w:rPr>
          <w:rFonts w:hAnsi="Times New Roman" w:cs="Times New Roman"/>
          <w:color w:val="000000"/>
          <w:sz w:val="24"/>
          <w:szCs w:val="24"/>
          <w:lang w:val="ru-RU"/>
        </w:rPr>
        <w:t>).</w:t>
      </w:r>
      <w:r w:rsidRPr="00364B8A">
        <w:rPr>
          <w:lang w:val="ru-RU"/>
        </w:rPr>
        <w:br/>
      </w:r>
      <w:r w:rsidRPr="00364B8A">
        <w:rPr>
          <w:rFonts w:hAnsi="Times New Roman" w:cs="Times New Roman"/>
          <w:color w:val="000000"/>
          <w:sz w:val="24"/>
          <w:szCs w:val="24"/>
          <w:lang w:val="ru-RU"/>
        </w:rPr>
        <w:t>Основание: пункт 3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 пункт 23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364B8A">
        <w:rPr>
          <w:lang w:val="ru-RU"/>
        </w:rPr>
        <w:br/>
      </w:r>
      <w:r w:rsidRPr="00364B8A">
        <w:rPr>
          <w:rFonts w:hAnsi="Times New Roman" w:cs="Times New Roman"/>
          <w:color w:val="000000"/>
          <w:sz w:val="24"/>
          <w:szCs w:val="24"/>
          <w:lang w:val="ru-RU"/>
        </w:rPr>
        <w:t>Основание: пункт 54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364B8A">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364B8A">
        <w:rPr>
          <w:rFonts w:hAnsi="Times New Roman" w:cs="Times New Roman"/>
          <w:color w:val="000000"/>
          <w:sz w:val="24"/>
          <w:szCs w:val="24"/>
          <w:lang w:val="ru-RU"/>
        </w:rPr>
        <w:t>бухгалтера.</w:t>
      </w:r>
      <w:r w:rsidRPr="00364B8A">
        <w:rPr>
          <w:lang w:val="ru-RU"/>
        </w:rPr>
        <w:br/>
      </w:r>
      <w:r w:rsidRPr="00364B8A">
        <w:rPr>
          <w:rFonts w:hAnsi="Times New Roman" w:cs="Times New Roman"/>
          <w:color w:val="000000"/>
          <w:sz w:val="24"/>
          <w:szCs w:val="24"/>
          <w:lang w:val="ru-RU"/>
        </w:rPr>
        <w:t>Основание: пункт 6 СГС «Учетная политика, оценочные значения и ошибки».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2.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364B8A">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364B8A">
        <w:rPr>
          <w:rFonts w:hAnsi="Times New Roman" w:cs="Times New Roman"/>
          <w:color w:val="000000"/>
          <w:sz w:val="24"/>
          <w:szCs w:val="24"/>
          <w:lang w:val="ru-RU"/>
        </w:rPr>
        <w:t xml:space="preserve">месяцев, а также бесконтактные </w:t>
      </w:r>
      <w:proofErr w:type="gramStart"/>
      <w:r w:rsidRPr="00364B8A">
        <w:rPr>
          <w:rFonts w:hAnsi="Times New Roman" w:cs="Times New Roman"/>
          <w:color w:val="000000"/>
          <w:sz w:val="24"/>
          <w:szCs w:val="24"/>
          <w:lang w:val="ru-RU"/>
        </w:rPr>
        <w:t xml:space="preserve">термометры, </w:t>
      </w:r>
      <w:r>
        <w:rPr>
          <w:rFonts w:hAnsi="Times New Roman" w:cs="Times New Roman"/>
          <w:color w:val="000000"/>
          <w:sz w:val="24"/>
          <w:szCs w:val="24"/>
        </w:rPr>
        <w:t> </w:t>
      </w:r>
      <w:r w:rsidRPr="00364B8A">
        <w:rPr>
          <w:rFonts w:hAnsi="Times New Roman" w:cs="Times New Roman"/>
          <w:color w:val="000000"/>
          <w:sz w:val="24"/>
          <w:szCs w:val="24"/>
          <w:lang w:val="ru-RU"/>
        </w:rPr>
        <w:t>диспенсеры</w:t>
      </w:r>
      <w:proofErr w:type="gramEnd"/>
      <w:r w:rsidRPr="00364B8A">
        <w:rPr>
          <w:rFonts w:hAnsi="Times New Roman" w:cs="Times New Roman"/>
          <w:color w:val="000000"/>
          <w:sz w:val="24"/>
          <w:szCs w:val="24"/>
          <w:lang w:val="ru-RU"/>
        </w:rPr>
        <w:t xml:space="preserve"> для антисептиков, штампы, печати</w:t>
      </w:r>
      <w:r>
        <w:rPr>
          <w:rFonts w:hAnsi="Times New Roman" w:cs="Times New Roman"/>
          <w:color w:val="000000"/>
          <w:sz w:val="24"/>
          <w:szCs w:val="24"/>
        </w:rPr>
        <w:t> </w:t>
      </w:r>
      <w:r w:rsidRPr="00364B8A">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364B8A">
        <w:rPr>
          <w:rFonts w:hAnsi="Times New Roman" w:cs="Times New Roman"/>
          <w:color w:val="000000"/>
          <w:sz w:val="24"/>
          <w:szCs w:val="24"/>
          <w:lang w:val="ru-RU"/>
        </w:rPr>
        <w:t xml:space="preserve">группе «Инвентарь производственный и хозяйственный», приведен в </w:t>
      </w:r>
      <w:r w:rsidRPr="00396B41">
        <w:rPr>
          <w:rFonts w:hAnsi="Times New Roman" w:cs="Times New Roman"/>
          <w:color w:val="000000"/>
          <w:sz w:val="24"/>
          <w:szCs w:val="24"/>
          <w:lang w:val="ru-RU"/>
        </w:rPr>
        <w:t>приложении</w:t>
      </w:r>
      <w:r w:rsidRPr="00396B41">
        <w:rPr>
          <w:rFonts w:hAnsi="Times New Roman" w:cs="Times New Roman"/>
          <w:color w:val="000000"/>
          <w:sz w:val="24"/>
          <w:szCs w:val="24"/>
        </w:rPr>
        <w:t> </w:t>
      </w:r>
      <w:r w:rsidRPr="00396B41">
        <w:rPr>
          <w:rFonts w:hAnsi="Times New Roman" w:cs="Times New Roman"/>
          <w:color w:val="000000"/>
          <w:sz w:val="24"/>
          <w:szCs w:val="24"/>
          <w:lang w:val="ru-RU"/>
        </w:rPr>
        <w:t>1</w:t>
      </w:r>
      <w:r w:rsidR="001B25F9" w:rsidRPr="00396B41">
        <w:rPr>
          <w:rFonts w:hAnsi="Times New Roman" w:cs="Times New Roman"/>
          <w:color w:val="000000"/>
          <w:sz w:val="24"/>
          <w:szCs w:val="24"/>
          <w:lang w:val="ru-RU"/>
        </w:rPr>
        <w:t>0</w:t>
      </w:r>
      <w:r w:rsid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94D08" w:rsidRDefault="00E06C53">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94D08" w:rsidRPr="00364B8A" w:rsidRDefault="00E06C53">
      <w:pPr>
        <w:numPr>
          <w:ilvl w:val="0"/>
          <w:numId w:val="13"/>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мебель для обстановки одного помещения: столы, стулья, стеллажи, шкафы, полки;</w:t>
      </w:r>
    </w:p>
    <w:p w:rsidR="00C94D08" w:rsidRPr="00364B8A" w:rsidRDefault="00E06C53">
      <w:pPr>
        <w:numPr>
          <w:ilvl w:val="0"/>
          <w:numId w:val="13"/>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364B8A">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C94D08" w:rsidRDefault="00E06C53">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364B8A">
        <w:rPr>
          <w:rFonts w:hAnsi="Times New Roman" w:cs="Times New Roman"/>
          <w:color w:val="000000"/>
          <w:sz w:val="24"/>
          <w:szCs w:val="24"/>
          <w:lang w:val="ru-RU"/>
        </w:rPr>
        <w:t>000 руб. за один имущественный объект.</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10 СГС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C94D08" w:rsidRPr="00364B8A" w:rsidRDefault="00E06C53">
      <w:pPr>
        <w:numPr>
          <w:ilvl w:val="0"/>
          <w:numId w:val="1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1-й разряд</w:t>
      </w:r>
      <w:r>
        <w:rPr>
          <w:rFonts w:hAnsi="Times New Roman" w:cs="Times New Roman"/>
          <w:color w:val="000000"/>
          <w:sz w:val="24"/>
          <w:szCs w:val="24"/>
        </w:rPr>
        <w:t> </w:t>
      </w:r>
      <w:r w:rsidRPr="00364B8A">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C94D08" w:rsidRPr="00364B8A" w:rsidRDefault="00E06C53">
      <w:pPr>
        <w:numPr>
          <w:ilvl w:val="0"/>
          <w:numId w:val="1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2–4-е</w:t>
      </w:r>
      <w:r>
        <w:rPr>
          <w:rFonts w:hAnsi="Times New Roman" w:cs="Times New Roman"/>
          <w:color w:val="000000"/>
          <w:sz w:val="24"/>
          <w:szCs w:val="24"/>
        </w:rPr>
        <w:t> </w:t>
      </w:r>
      <w:r w:rsidRPr="00364B8A">
        <w:rPr>
          <w:rFonts w:hAnsi="Times New Roman" w:cs="Times New Roman"/>
          <w:color w:val="000000"/>
          <w:sz w:val="24"/>
          <w:szCs w:val="24"/>
          <w:lang w:val="ru-RU"/>
        </w:rPr>
        <w:t>разряды</w:t>
      </w:r>
      <w:r>
        <w:rPr>
          <w:rFonts w:hAnsi="Times New Roman" w:cs="Times New Roman"/>
          <w:color w:val="000000"/>
          <w:sz w:val="24"/>
          <w:szCs w:val="24"/>
        </w:rPr>
        <w:t> </w:t>
      </w:r>
      <w:r w:rsidRPr="00364B8A">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162н);</w:t>
      </w:r>
    </w:p>
    <w:p w:rsidR="00C94D08" w:rsidRPr="00364B8A" w:rsidRDefault="00E06C53">
      <w:pPr>
        <w:numPr>
          <w:ilvl w:val="0"/>
          <w:numId w:val="1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5–6-е разряды</w:t>
      </w:r>
      <w:r>
        <w:rPr>
          <w:rFonts w:hAnsi="Times New Roman" w:cs="Times New Roman"/>
          <w:color w:val="000000"/>
          <w:sz w:val="24"/>
          <w:szCs w:val="24"/>
        </w:rPr>
        <w:t> </w:t>
      </w:r>
      <w:r w:rsidRPr="00364B8A">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162н);</w:t>
      </w:r>
    </w:p>
    <w:p w:rsidR="00C94D08" w:rsidRPr="00364B8A" w:rsidRDefault="00E06C53">
      <w:pPr>
        <w:numPr>
          <w:ilvl w:val="0"/>
          <w:numId w:val="14"/>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7–10-е разряды</w:t>
      </w:r>
      <w:r>
        <w:rPr>
          <w:rFonts w:hAnsi="Times New Roman" w:cs="Times New Roman"/>
          <w:color w:val="000000"/>
          <w:sz w:val="24"/>
          <w:szCs w:val="24"/>
        </w:rPr>
        <w:t> </w:t>
      </w:r>
      <w:r w:rsidRPr="00364B8A">
        <w:rPr>
          <w:rFonts w:hAnsi="Times New Roman" w:cs="Times New Roman"/>
          <w:color w:val="000000"/>
          <w:sz w:val="24"/>
          <w:szCs w:val="24"/>
          <w:lang w:val="ru-RU"/>
        </w:rPr>
        <w:t>– порядковый номер нефинансового актива.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2.4. Присвоенный объекту инвентарный номер обозначается путем нанесения номера на</w:t>
      </w:r>
      <w:r>
        <w:rPr>
          <w:rFonts w:hAnsi="Times New Roman" w:cs="Times New Roman"/>
          <w:color w:val="000000"/>
          <w:sz w:val="24"/>
          <w:szCs w:val="24"/>
        </w:rPr>
        <w:t> </w:t>
      </w:r>
      <w:r w:rsidRPr="00364B8A">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364B8A">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64B8A">
        <w:rPr>
          <w:rFonts w:hAnsi="Times New Roman" w:cs="Times New Roman"/>
          <w:color w:val="000000"/>
          <w:sz w:val="24"/>
          <w:szCs w:val="24"/>
          <w:lang w:val="ru-RU"/>
        </w:rPr>
        <w:t>выбываемых</w:t>
      </w:r>
      <w:proofErr w:type="spellEnd"/>
      <w:r w:rsidRPr="00364B8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C94D08" w:rsidRDefault="00E06C53">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94D08" w:rsidRDefault="00E06C53">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94D08" w:rsidRDefault="00E06C53">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C94D08" w:rsidRDefault="00E06C53">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C94D08" w:rsidRDefault="00E06C53">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27 СГС «Основные средства».</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 xml:space="preserve">2.6. В случае частичной ликвидации или </w:t>
      </w:r>
      <w:proofErr w:type="spellStart"/>
      <w:r w:rsidRPr="00364B8A">
        <w:rPr>
          <w:rFonts w:hAnsi="Times New Roman" w:cs="Times New Roman"/>
          <w:color w:val="000000"/>
          <w:sz w:val="24"/>
          <w:szCs w:val="24"/>
          <w:lang w:val="ru-RU"/>
        </w:rPr>
        <w:t>разукомплектации</w:t>
      </w:r>
      <w:proofErr w:type="spellEnd"/>
      <w:r w:rsidRPr="00364B8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94D08" w:rsidRDefault="00E06C53">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C94D08" w:rsidRDefault="00E06C53">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C94D08" w:rsidRDefault="00E06C53">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C94D08" w:rsidRPr="00364B8A" w:rsidRDefault="00E06C53">
      <w:pPr>
        <w:numPr>
          <w:ilvl w:val="0"/>
          <w:numId w:val="16"/>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364B8A">
        <w:rPr>
          <w:rFonts w:hAnsi="Times New Roman" w:cs="Times New Roman"/>
          <w:color w:val="000000"/>
          <w:sz w:val="24"/>
          <w:szCs w:val="24"/>
          <w:lang w:val="ru-RU"/>
        </w:rPr>
        <w:t>активов.</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364B8A">
        <w:rPr>
          <w:rFonts w:hAnsi="Times New Roman" w:cs="Times New Roman"/>
          <w:color w:val="000000"/>
          <w:sz w:val="24"/>
          <w:szCs w:val="24"/>
          <w:lang w:val="ru-RU"/>
        </w:rPr>
        <w:t>дооборудований</w:t>
      </w:r>
      <w:proofErr w:type="spellEnd"/>
      <w:r w:rsidRPr="00364B8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C94D08" w:rsidRDefault="00E06C53">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94D08" w:rsidRDefault="00E06C53">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94D08" w:rsidRDefault="00E06C53">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28 СГС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2.8. Начисление амортизации осуществляется следующим образом:</w:t>
      </w:r>
    </w:p>
    <w:p w:rsidR="00C94D08" w:rsidRPr="00364B8A" w:rsidRDefault="00E06C53">
      <w:pPr>
        <w:numPr>
          <w:ilvl w:val="0"/>
          <w:numId w:val="1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C94D08" w:rsidRPr="00364B8A" w:rsidRDefault="00E06C53">
      <w:pPr>
        <w:numPr>
          <w:ilvl w:val="0"/>
          <w:numId w:val="18"/>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линейным методом – на остальные объекты основных средств.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Основание: пункты 36, 37 СГС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2.9. В </w:t>
      </w:r>
      <w:proofErr w:type="gramStart"/>
      <w:r w:rsidRPr="00364B8A">
        <w:rPr>
          <w:rFonts w:hAnsi="Times New Roman" w:cs="Times New Roman"/>
          <w:color w:val="000000"/>
          <w:sz w:val="24"/>
          <w:szCs w:val="24"/>
          <w:lang w:val="ru-RU"/>
        </w:rPr>
        <w:t>случаях</w:t>
      </w:r>
      <w:proofErr w:type="gramEnd"/>
      <w:r w:rsidRPr="00364B8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40 СГС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41 СГС «Основные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Pr="00396B41">
        <w:rPr>
          <w:rFonts w:hAnsi="Times New Roman" w:cs="Times New Roman"/>
          <w:color w:val="000000"/>
          <w:sz w:val="24"/>
          <w:szCs w:val="24"/>
          <w:lang w:val="ru-RU"/>
        </w:rPr>
        <w:t>приложении 1</w:t>
      </w:r>
      <w:r>
        <w:rPr>
          <w:rFonts w:hAnsi="Times New Roman" w:cs="Times New Roman"/>
          <w:color w:val="000000"/>
          <w:sz w:val="24"/>
          <w:szCs w:val="24"/>
        </w:rPr>
        <w:t> </w:t>
      </w:r>
      <w:r w:rsidRPr="00364B8A">
        <w:rPr>
          <w:rFonts w:hAnsi="Times New Roman" w:cs="Times New Roman"/>
          <w:color w:val="000000"/>
          <w:sz w:val="24"/>
          <w:szCs w:val="24"/>
          <w:lang w:val="ru-RU"/>
        </w:rPr>
        <w:t>настоящей Учетной политики.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364B8A">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364B8A">
        <w:rPr>
          <w:rFonts w:hAnsi="Times New Roman" w:cs="Times New Roman"/>
          <w:color w:val="000000"/>
          <w:sz w:val="24"/>
          <w:szCs w:val="24"/>
          <w:lang w:val="ru-RU"/>
        </w:rPr>
        <w:t>по балансовой стоимости.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364B8A">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364B8A">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364B8A">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364B8A">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364B8A">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364B8A">
        <w:rPr>
          <w:rFonts w:hAnsi="Times New Roman" w:cs="Times New Roman"/>
          <w:color w:val="000000"/>
          <w:sz w:val="24"/>
          <w:szCs w:val="24"/>
          <w:lang w:val="ru-RU"/>
        </w:rPr>
        <w:t>политики.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43П «Имущество, переданное в пользование, – не объект аренды».</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3. Нематериальные активы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3.1. Начисление амортизации осуществляется следующим образом:</w:t>
      </w:r>
    </w:p>
    <w:p w:rsidR="00C94D08" w:rsidRPr="00364B8A" w:rsidRDefault="00E06C53">
      <w:pPr>
        <w:numPr>
          <w:ilvl w:val="0"/>
          <w:numId w:val="1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C94D08" w:rsidRPr="00364B8A" w:rsidRDefault="00E06C53">
      <w:pPr>
        <w:numPr>
          <w:ilvl w:val="0"/>
          <w:numId w:val="19"/>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линейным методом — на остальные объекты нематериальных активов.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30, 31 СГС «Нематериальные активы».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3.4. Первоначальная стоимость НМА, созданных учреждением, помимо затрат, указанных в пунктах 19–22 СГС «Нематериальные активы», также включает:</w:t>
      </w:r>
    </w:p>
    <w:p w:rsidR="00C94D08" w:rsidRPr="00364B8A" w:rsidRDefault="00E06C53">
      <w:pPr>
        <w:numPr>
          <w:ilvl w:val="0"/>
          <w:numId w:val="20"/>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C94D08" w:rsidRPr="00364B8A" w:rsidRDefault="00E06C53">
      <w:pPr>
        <w:numPr>
          <w:ilvl w:val="0"/>
          <w:numId w:val="20"/>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расходы на заработную плату </w:t>
      </w:r>
      <w:proofErr w:type="spellStart"/>
      <w:r w:rsidRPr="00364B8A">
        <w:rPr>
          <w:rFonts w:hAnsi="Times New Roman" w:cs="Times New Roman"/>
          <w:color w:val="000000"/>
          <w:sz w:val="24"/>
          <w:szCs w:val="24"/>
          <w:lang w:val="ru-RU"/>
        </w:rPr>
        <w:t>тестировщиков</w:t>
      </w:r>
      <w:proofErr w:type="spellEnd"/>
      <w:r w:rsidRPr="00364B8A">
        <w:rPr>
          <w:rFonts w:hAnsi="Times New Roman" w:cs="Times New Roman"/>
          <w:color w:val="000000"/>
          <w:sz w:val="24"/>
          <w:szCs w:val="24"/>
          <w:lang w:val="ru-RU"/>
        </w:rPr>
        <w:t xml:space="preserve"> программного обеспечения, созданного силами учреждения;</w:t>
      </w:r>
    </w:p>
    <w:p w:rsidR="00C94D08" w:rsidRDefault="00E06C53">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3.5.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44 СГС «Нематериальные активы».</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4. Непроизведенные активы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02 «Материальные ценности, принятые на хранение».</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7 СГС «Непроизведенные активы»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17 СГС «Непроизведенные активы»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rsidR="00C94D08" w:rsidRPr="00364B8A" w:rsidRDefault="00E06C53">
      <w:pPr>
        <w:numPr>
          <w:ilvl w:val="0"/>
          <w:numId w:val="21"/>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C94D08" w:rsidRPr="00364B8A" w:rsidRDefault="00E06C53">
      <w:pPr>
        <w:numPr>
          <w:ilvl w:val="0"/>
          <w:numId w:val="21"/>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2 разряд – код вида инвентарного номера «1» – индивидуальный инвентарный объект;</w:t>
      </w:r>
    </w:p>
    <w:p w:rsidR="00C94D08" w:rsidRPr="00364B8A" w:rsidRDefault="00E06C53">
      <w:pPr>
        <w:numPr>
          <w:ilvl w:val="0"/>
          <w:numId w:val="21"/>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3–8 разряды – порядковый номер инвентарного объекта (000001, 000002 и т.д.);</w:t>
      </w:r>
    </w:p>
    <w:p w:rsidR="00C94D08" w:rsidRDefault="00E06C53">
      <w:pPr>
        <w:numPr>
          <w:ilvl w:val="0"/>
          <w:numId w:val="21"/>
        </w:numPr>
        <w:ind w:left="780" w:right="180"/>
        <w:rPr>
          <w:rFonts w:hAnsi="Times New Roman" w:cs="Times New Roman"/>
          <w:color w:val="000000"/>
          <w:sz w:val="24"/>
          <w:szCs w:val="24"/>
        </w:rPr>
      </w:pPr>
      <w:r w:rsidRPr="00364B8A">
        <w:rPr>
          <w:rFonts w:hAnsi="Times New Roman" w:cs="Times New Roman"/>
          <w:color w:val="000000"/>
          <w:sz w:val="24"/>
          <w:szCs w:val="24"/>
          <w:lang w:val="ru-RU"/>
        </w:rPr>
        <w:t xml:space="preserve">9–12 разряды – внутренний групповой инвентарный номер (0001, 0002 и т.д.).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указывается 0000.</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81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4.4. Аналитический учет вложений в непроизведенные активы ведется в </w:t>
      </w:r>
      <w:proofErr w:type="spellStart"/>
      <w:r w:rsidRPr="00364B8A">
        <w:rPr>
          <w:rFonts w:hAnsi="Times New Roman" w:cs="Times New Roman"/>
          <w:color w:val="000000"/>
          <w:sz w:val="24"/>
          <w:szCs w:val="24"/>
          <w:lang w:val="ru-RU"/>
        </w:rPr>
        <w:t>многографной</w:t>
      </w:r>
      <w:proofErr w:type="spellEnd"/>
      <w:r w:rsidRPr="00364B8A">
        <w:rPr>
          <w:rFonts w:hAnsi="Times New Roman" w:cs="Times New Roman"/>
          <w:color w:val="000000"/>
          <w:sz w:val="24"/>
          <w:szCs w:val="24"/>
          <w:lang w:val="ru-RU"/>
        </w:rPr>
        <w:t xml:space="preserve"> карточке (ф. 0504054).</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128 Инструкции к Единому плану счетов № 157н.</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5. Материальные запасы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396B41">
        <w:rPr>
          <w:rFonts w:hAnsi="Times New Roman" w:cs="Times New Roman"/>
          <w:color w:val="000000"/>
          <w:sz w:val="24"/>
          <w:szCs w:val="24"/>
          <w:lang w:val="ru-RU"/>
        </w:rPr>
        <w:t>приложении</w:t>
      </w:r>
      <w:r w:rsidRPr="00396B41">
        <w:rPr>
          <w:rFonts w:hAnsi="Times New Roman" w:cs="Times New Roman"/>
          <w:color w:val="000000"/>
          <w:sz w:val="24"/>
          <w:szCs w:val="24"/>
        </w:rPr>
        <w:t> </w:t>
      </w:r>
      <w:r w:rsidRPr="00396B41">
        <w:rPr>
          <w:rFonts w:hAnsi="Times New Roman" w:cs="Times New Roman"/>
          <w:color w:val="000000"/>
          <w:sz w:val="24"/>
          <w:szCs w:val="24"/>
          <w:lang w:val="ru-RU"/>
        </w:rPr>
        <w:t>1</w:t>
      </w:r>
      <w:r w:rsidR="001B25F9" w:rsidRPr="00396B41">
        <w:rPr>
          <w:rFonts w:hAnsi="Times New Roman" w:cs="Times New Roman"/>
          <w:color w:val="000000"/>
          <w:sz w:val="24"/>
          <w:szCs w:val="24"/>
          <w:lang w:val="ru-RU"/>
        </w:rPr>
        <w:t>0</w:t>
      </w:r>
      <w:r w:rsidRPr="00364B8A">
        <w:rPr>
          <w:rFonts w:hAnsi="Times New Roman" w:cs="Times New Roman"/>
          <w:color w:val="000000"/>
          <w:sz w:val="24"/>
          <w:szCs w:val="24"/>
          <w:lang w:val="ru-RU"/>
        </w:rPr>
        <w:t>.</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 xml:space="preserve">5.2.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C94D08" w:rsidRPr="00364B8A" w:rsidRDefault="00E06C53">
      <w:pPr>
        <w:numPr>
          <w:ilvl w:val="0"/>
          <w:numId w:val="22"/>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364B8A">
        <w:rPr>
          <w:rFonts w:hAnsi="Times New Roman" w:cs="Times New Roman"/>
          <w:color w:val="000000"/>
          <w:sz w:val="24"/>
          <w:szCs w:val="24"/>
          <w:lang w:val="ru-RU"/>
        </w:rPr>
        <w:t>например</w:t>
      </w:r>
      <w:proofErr w:type="gramEnd"/>
      <w:r w:rsidRPr="00364B8A">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C94D08" w:rsidRDefault="00E06C53">
      <w:pPr>
        <w:numPr>
          <w:ilvl w:val="0"/>
          <w:numId w:val="22"/>
        </w:numPr>
        <w:ind w:left="780" w:right="180"/>
        <w:rPr>
          <w:rFonts w:hAnsi="Times New Roman" w:cs="Times New Roman"/>
          <w:color w:val="000000"/>
          <w:sz w:val="24"/>
          <w:szCs w:val="24"/>
        </w:rPr>
      </w:pPr>
      <w:r w:rsidRPr="00364B8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364B8A">
        <w:rPr>
          <w:rFonts w:hAnsi="Times New Roman" w:cs="Times New Roman"/>
          <w:color w:val="000000"/>
          <w:sz w:val="24"/>
          <w:szCs w:val="24"/>
          <w:lang w:val="ru-RU"/>
        </w:rPr>
        <w:t>бухгалтер на основе своего профессионального суждения.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8 СГС «Запасы».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C94D08" w:rsidRPr="00364B8A" w:rsidRDefault="00E06C53">
      <w:pPr>
        <w:numPr>
          <w:ilvl w:val="0"/>
          <w:numId w:val="23"/>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94D08" w:rsidRPr="00364B8A" w:rsidRDefault="00E06C53">
      <w:pPr>
        <w:numPr>
          <w:ilvl w:val="0"/>
          <w:numId w:val="23"/>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52–60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364B8A">
        <w:rPr>
          <w:lang w:val="ru-RU"/>
        </w:rPr>
        <w:br/>
      </w:r>
      <w:r w:rsidRPr="00364B8A">
        <w:rPr>
          <w:rFonts w:hAnsi="Times New Roman" w:cs="Times New Roman"/>
          <w:color w:val="000000"/>
          <w:sz w:val="24"/>
          <w:szCs w:val="24"/>
          <w:lang w:val="ru-RU"/>
        </w:rPr>
        <w:t>Основание: пункт 18 СГС «Запасы».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364B8A">
        <w:rPr>
          <w:lang w:val="ru-RU"/>
        </w:rPr>
        <w:br/>
      </w:r>
      <w:r w:rsidRPr="00364B8A">
        <w:rPr>
          <w:rFonts w:hAnsi="Times New Roman" w:cs="Times New Roman"/>
          <w:color w:val="000000"/>
          <w:sz w:val="24"/>
          <w:szCs w:val="24"/>
          <w:lang w:val="ru-RU"/>
        </w:rPr>
        <w:t>Основание: пункт 19 СГС «Запасы».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5.6. Учреждение применяет следующий порядок подстатей КОСГУ в части учета материальных запасов: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5.6.2. Специальные жидкости для автомобиля (тормозная, </w:t>
      </w:r>
      <w:proofErr w:type="spellStart"/>
      <w:r w:rsidRPr="00364B8A">
        <w:rPr>
          <w:rFonts w:hAnsi="Times New Roman" w:cs="Times New Roman"/>
          <w:color w:val="000000"/>
          <w:sz w:val="24"/>
          <w:szCs w:val="24"/>
          <w:lang w:val="ru-RU"/>
        </w:rPr>
        <w:t>стеклоомывающая</w:t>
      </w:r>
      <w:proofErr w:type="spellEnd"/>
      <w:r w:rsidRPr="00364B8A">
        <w:rPr>
          <w:rFonts w:hAnsi="Times New Roman" w:cs="Times New Roman"/>
          <w:color w:val="000000"/>
          <w:sz w:val="24"/>
          <w:szCs w:val="24"/>
          <w:lang w:val="ru-RU"/>
        </w:rPr>
        <w:t>, тосол и другие охлаждающие) учитываются на счете 105.03 и по КОСГУ 343.</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5.8. Установлены следующие особенности учета материальных запасов: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5.8.1. Особенности учета транспортно-заготовительных расходов.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В фактическую стоимость материальных запасов включаются транспортно-заготовительные расходы (ТЗР), в том числе:</w:t>
      </w:r>
    </w:p>
    <w:p w:rsidR="00C94D08" w:rsidRPr="00364B8A" w:rsidRDefault="00E06C53">
      <w:pPr>
        <w:numPr>
          <w:ilvl w:val="0"/>
          <w:numId w:val="2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расходы, связанные с погрузочно-разгрузочными работами;</w:t>
      </w:r>
    </w:p>
    <w:p w:rsidR="00C94D08" w:rsidRDefault="00E06C53">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транспортировку</w:t>
      </w:r>
      <w:proofErr w:type="spellEnd"/>
      <w:r>
        <w:rPr>
          <w:rFonts w:hAnsi="Times New Roman" w:cs="Times New Roman"/>
          <w:color w:val="000000"/>
          <w:sz w:val="24"/>
          <w:szCs w:val="24"/>
        </w:rPr>
        <w:t>;</w:t>
      </w:r>
    </w:p>
    <w:p w:rsidR="00C94D08" w:rsidRPr="00364B8A" w:rsidRDefault="00E06C53">
      <w:pPr>
        <w:numPr>
          <w:ilvl w:val="0"/>
          <w:numId w:val="2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командировочные расходы, связанные с заготовкой и доставкой материальных запасов;</w:t>
      </w:r>
    </w:p>
    <w:p w:rsidR="00C94D08" w:rsidRDefault="00E06C53">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страхование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доставки</w:t>
      </w:r>
      <w:proofErr w:type="spellEnd"/>
      <w:r>
        <w:rPr>
          <w:rFonts w:hAnsi="Times New Roman" w:cs="Times New Roman"/>
          <w:color w:val="000000"/>
          <w:sz w:val="24"/>
          <w:szCs w:val="24"/>
        </w:rPr>
        <w:t>;</w:t>
      </w:r>
    </w:p>
    <w:p w:rsidR="00C94D08" w:rsidRPr="00364B8A" w:rsidRDefault="00E06C53">
      <w:pPr>
        <w:numPr>
          <w:ilvl w:val="0"/>
          <w:numId w:val="2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недостача и порча в пределах норм естественной убыли;</w:t>
      </w:r>
    </w:p>
    <w:p w:rsidR="00C94D08" w:rsidRPr="00364B8A" w:rsidRDefault="00E06C53">
      <w:pPr>
        <w:numPr>
          <w:ilvl w:val="0"/>
          <w:numId w:val="24"/>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наценки, надбавки, комиссионные вознаграждения посредникам.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5.8.</w:t>
      </w:r>
      <w:r w:rsidR="00622073">
        <w:rPr>
          <w:rFonts w:hAnsi="Times New Roman" w:cs="Times New Roman"/>
          <w:b/>
          <w:bCs/>
          <w:color w:val="000000"/>
          <w:sz w:val="24"/>
          <w:szCs w:val="24"/>
          <w:lang w:val="ru-RU"/>
        </w:rPr>
        <w:t>2</w:t>
      </w:r>
      <w:r w:rsidRPr="00364B8A">
        <w:rPr>
          <w:rFonts w:hAnsi="Times New Roman" w:cs="Times New Roman"/>
          <w:b/>
          <w:bCs/>
          <w:color w:val="000000"/>
          <w:sz w:val="24"/>
          <w:szCs w:val="24"/>
          <w:lang w:val="ru-RU"/>
        </w:rPr>
        <w:t>. Особенности использования и учета хозяйственного инвентаря.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Pr>
          <w:rFonts w:hAnsi="Times New Roman" w:cs="Times New Roman"/>
          <w:color w:val="000000"/>
          <w:sz w:val="24"/>
          <w:szCs w:val="24"/>
        </w:rPr>
        <w:t>V</w:t>
      </w:r>
      <w:r w:rsidRPr="00364B8A">
        <w:rPr>
          <w:rFonts w:hAnsi="Times New Roman" w:cs="Times New Roman"/>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 швабры, грабли, метлы, </w:t>
      </w:r>
      <w:proofErr w:type="gramStart"/>
      <w:r w:rsidRPr="00364B8A">
        <w:rPr>
          <w:rFonts w:hAnsi="Times New Roman" w:cs="Times New Roman"/>
          <w:color w:val="000000"/>
          <w:sz w:val="24"/>
          <w:szCs w:val="24"/>
          <w:lang w:val="ru-RU"/>
        </w:rPr>
        <w:t>веники;</w:t>
      </w:r>
      <w:r w:rsidRPr="00364B8A">
        <w:rPr>
          <w:lang w:val="ru-RU"/>
        </w:rPr>
        <w:br/>
      </w:r>
      <w:r w:rsidRPr="00364B8A">
        <w:rPr>
          <w:rFonts w:hAnsi="Times New Roman" w:cs="Times New Roman"/>
          <w:color w:val="000000"/>
          <w:sz w:val="24"/>
          <w:szCs w:val="24"/>
          <w:lang w:val="ru-RU"/>
        </w:rPr>
        <w:t>—</w:t>
      </w:r>
      <w:proofErr w:type="gramEnd"/>
      <w:r w:rsidRPr="00364B8A">
        <w:rPr>
          <w:rFonts w:hAnsi="Times New Roman" w:cs="Times New Roman"/>
          <w:color w:val="000000"/>
          <w:sz w:val="24"/>
          <w:szCs w:val="24"/>
          <w:lang w:val="ru-RU"/>
        </w:rPr>
        <w:t xml:space="preserve"> инструменты: слесарно-монтажный, столярно-плотницкий, строительный;</w:t>
      </w:r>
      <w:r w:rsidRPr="00364B8A">
        <w:rPr>
          <w:lang w:val="ru-RU"/>
        </w:rPr>
        <w:br/>
      </w:r>
      <w:r w:rsidRPr="00364B8A">
        <w:rPr>
          <w:rFonts w:hAnsi="Times New Roman" w:cs="Times New Roman"/>
          <w:color w:val="000000"/>
          <w:sz w:val="24"/>
          <w:szCs w:val="24"/>
          <w:lang w:val="ru-RU"/>
        </w:rPr>
        <w:t>— канцтовары, за исключением калькуляторов.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5.10. Особенности списания материальных запасов: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5.10.1. Списание материальных запасов производится по средней фактической стоимости.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108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5.12.2 Выдача в эксплуатацию на нужды учреждения канцелярских принадлежностей,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5.10.3. Остальные материальные запасы, выданные ответственным лицам, списываются по решению комиссии по поступлению и выбытию активов на основании:</w:t>
      </w:r>
    </w:p>
    <w:p w:rsidR="00C94D08" w:rsidRPr="00364B8A" w:rsidRDefault="00E06C53">
      <w:pPr>
        <w:numPr>
          <w:ilvl w:val="0"/>
          <w:numId w:val="2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Акта о списании материальных запасов (ф. 0504230);</w:t>
      </w:r>
    </w:p>
    <w:p w:rsidR="00C94D08" w:rsidRPr="00364B8A" w:rsidRDefault="00E06C53">
      <w:pPr>
        <w:numPr>
          <w:ilvl w:val="0"/>
          <w:numId w:val="29"/>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Акта о списании мягкого и хозяйственного инвентаря (ф. 0504143).</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Прием-сдача первичных учетных документов оформляется составлением реестра, в</w:t>
      </w:r>
      <w:r w:rsidRPr="00364B8A">
        <w:rPr>
          <w:lang w:val="ru-RU"/>
        </w:rPr>
        <w:br/>
      </w:r>
      <w:r w:rsidRPr="00364B8A">
        <w:rPr>
          <w:rFonts w:hAnsi="Times New Roman" w:cs="Times New Roman"/>
          <w:color w:val="000000"/>
          <w:sz w:val="24"/>
          <w:szCs w:val="24"/>
          <w:lang w:val="ru-RU"/>
        </w:rPr>
        <w:t>котором бухгалтер по учету нефинансовых активов расписывается в получении</w:t>
      </w:r>
      <w:r w:rsidRPr="00364B8A">
        <w:rPr>
          <w:lang w:val="ru-RU"/>
        </w:rPr>
        <w:br/>
      </w:r>
      <w:r w:rsidRPr="00364B8A">
        <w:rPr>
          <w:rFonts w:hAnsi="Times New Roman" w:cs="Times New Roman"/>
          <w:color w:val="000000"/>
          <w:sz w:val="24"/>
          <w:szCs w:val="24"/>
          <w:lang w:val="ru-RU"/>
        </w:rPr>
        <w:t>документов.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5.10.</w:t>
      </w:r>
      <w:r w:rsidR="00622073">
        <w:rPr>
          <w:rFonts w:hAnsi="Times New Roman" w:cs="Times New Roman"/>
          <w:color w:val="000000"/>
          <w:sz w:val="24"/>
          <w:szCs w:val="24"/>
          <w:lang w:val="ru-RU"/>
        </w:rPr>
        <w:t>4</w:t>
      </w:r>
      <w:r w:rsidRPr="00364B8A">
        <w:rPr>
          <w:rFonts w:hAnsi="Times New Roman" w:cs="Times New Roman"/>
          <w:color w:val="000000"/>
          <w:sz w:val="24"/>
          <w:szCs w:val="24"/>
          <w:lang w:val="ru-RU"/>
        </w:rPr>
        <w:t xml:space="preserve">.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07 «Награды, призы, кубки и ценные подарки, сувениры».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6. Стоимость безвозмездно полученных нефинансовых активов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6.1.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364B8A">
        <w:rPr>
          <w:rFonts w:hAnsi="Times New Roman" w:cs="Times New Roman"/>
          <w:color w:val="000000"/>
          <w:sz w:val="24"/>
          <w:szCs w:val="24"/>
          <w:lang w:val="ru-RU"/>
        </w:rPr>
        <w:t>быть подтверждены документально:</w:t>
      </w:r>
    </w:p>
    <w:p w:rsidR="00C94D08" w:rsidRPr="00364B8A" w:rsidRDefault="00E06C53">
      <w:pPr>
        <w:numPr>
          <w:ilvl w:val="0"/>
          <w:numId w:val="30"/>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справками (другими подтверждающими документами) Росстата;</w:t>
      </w:r>
    </w:p>
    <w:p w:rsidR="00C94D08" w:rsidRDefault="00E06C53">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C94D08" w:rsidRPr="00364B8A" w:rsidRDefault="00E06C53">
      <w:pPr>
        <w:numPr>
          <w:ilvl w:val="0"/>
          <w:numId w:val="30"/>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справками (другими подтверждающими документами) оценщиков;</w:t>
      </w:r>
    </w:p>
    <w:p w:rsidR="00C94D08" w:rsidRPr="00364B8A" w:rsidRDefault="00E06C53">
      <w:pPr>
        <w:numPr>
          <w:ilvl w:val="0"/>
          <w:numId w:val="30"/>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информацией, размещенной в СМИ, и т. д.</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7. Расчеты по доходам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7.1. Учреждение осуществляет бюджетные полномочия администратора доходов</w:t>
      </w:r>
      <w:r>
        <w:rPr>
          <w:rFonts w:hAnsi="Times New Roman" w:cs="Times New Roman"/>
          <w:color w:val="000000"/>
          <w:sz w:val="24"/>
          <w:szCs w:val="24"/>
        </w:rPr>
        <w:t> </w:t>
      </w:r>
      <w:r w:rsidRPr="00364B8A">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364B8A">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8. Расчеты с подотчетными лицами</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C94D08" w:rsidRPr="00364B8A" w:rsidRDefault="00E06C53">
      <w:pPr>
        <w:numPr>
          <w:ilvl w:val="0"/>
          <w:numId w:val="31"/>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перечисления на зарплатную карту материально ответственного лица.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364B8A">
        <w:rPr>
          <w:rFonts w:hAnsi="Times New Roman" w:cs="Times New Roman"/>
          <w:color w:val="000000"/>
          <w:sz w:val="24"/>
          <w:szCs w:val="24"/>
          <w:lang w:val="ru-RU"/>
        </w:rPr>
        <w:t xml:space="preserve">размере </w:t>
      </w:r>
      <w:r w:rsidR="001B25F9">
        <w:rPr>
          <w:rFonts w:hAnsi="Times New Roman" w:cs="Times New Roman"/>
          <w:color w:val="000000"/>
          <w:sz w:val="24"/>
          <w:szCs w:val="24"/>
          <w:lang w:val="ru-RU"/>
        </w:rPr>
        <w:t>8</w:t>
      </w:r>
      <w:r w:rsidRPr="00364B8A">
        <w:rPr>
          <w:rFonts w:hAnsi="Times New Roman" w:cs="Times New Roman"/>
          <w:color w:val="000000"/>
          <w:sz w:val="24"/>
          <w:szCs w:val="24"/>
          <w:lang w:val="ru-RU"/>
        </w:rPr>
        <w:t>0</w:t>
      </w:r>
      <w:r>
        <w:rPr>
          <w:rFonts w:hAnsi="Times New Roman" w:cs="Times New Roman"/>
          <w:color w:val="000000"/>
          <w:sz w:val="24"/>
          <w:szCs w:val="24"/>
        </w:rPr>
        <w:t> </w:t>
      </w:r>
      <w:r w:rsidRPr="00364B8A">
        <w:rPr>
          <w:rFonts w:hAnsi="Times New Roman" w:cs="Times New Roman"/>
          <w:color w:val="000000"/>
          <w:sz w:val="24"/>
          <w:szCs w:val="24"/>
          <w:lang w:val="ru-RU"/>
        </w:rPr>
        <w:t>000 (</w:t>
      </w:r>
      <w:r w:rsidR="001B25F9">
        <w:rPr>
          <w:rFonts w:hAnsi="Times New Roman" w:cs="Times New Roman"/>
          <w:color w:val="000000"/>
          <w:sz w:val="24"/>
          <w:szCs w:val="24"/>
          <w:lang w:val="ru-RU"/>
        </w:rPr>
        <w:t>восе</w:t>
      </w:r>
      <w:r w:rsidR="006B5B08">
        <w:rPr>
          <w:rFonts w:hAnsi="Times New Roman" w:cs="Times New Roman"/>
          <w:color w:val="000000"/>
          <w:sz w:val="24"/>
          <w:szCs w:val="24"/>
          <w:lang w:val="ru-RU"/>
        </w:rPr>
        <w:t>мьдесят</w:t>
      </w:r>
      <w:r w:rsidRPr="00364B8A">
        <w:rPr>
          <w:rFonts w:hAnsi="Times New Roman" w:cs="Times New Roman"/>
          <w:color w:val="000000"/>
          <w:sz w:val="24"/>
          <w:szCs w:val="24"/>
          <w:lang w:val="ru-RU"/>
        </w:rPr>
        <w:t xml:space="preserve"> тысяч)</w:t>
      </w:r>
      <w:r>
        <w:rPr>
          <w:rFonts w:hAnsi="Times New Roman" w:cs="Times New Roman"/>
          <w:color w:val="000000"/>
          <w:sz w:val="24"/>
          <w:szCs w:val="24"/>
        </w:rPr>
        <w:t> </w:t>
      </w:r>
      <w:r w:rsidRPr="00364B8A">
        <w:rPr>
          <w:rFonts w:hAnsi="Times New Roman" w:cs="Times New Roman"/>
          <w:color w:val="000000"/>
          <w:sz w:val="24"/>
          <w:szCs w:val="24"/>
          <w:lang w:val="ru-RU"/>
        </w:rPr>
        <w:t>руб.</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364B8A">
        <w:rPr>
          <w:rFonts w:hAnsi="Times New Roman" w:cs="Times New Roman"/>
          <w:color w:val="000000"/>
          <w:sz w:val="24"/>
          <w:szCs w:val="24"/>
          <w:lang w:val="ru-RU"/>
        </w:rPr>
        <w:t>Указаний</w:t>
      </w:r>
      <w:r>
        <w:rPr>
          <w:rFonts w:hAnsi="Times New Roman" w:cs="Times New Roman"/>
          <w:color w:val="000000"/>
          <w:sz w:val="24"/>
          <w:szCs w:val="24"/>
        </w:rPr>
        <w:t> </w:t>
      </w:r>
      <w:r w:rsidRPr="00364B8A">
        <w:rPr>
          <w:rFonts w:hAnsi="Times New Roman" w:cs="Times New Roman"/>
          <w:color w:val="000000"/>
          <w:sz w:val="24"/>
          <w:szCs w:val="24"/>
          <w:lang w:val="ru-RU"/>
        </w:rPr>
        <w:t>ЦБ от 09.12.2019</w:t>
      </w:r>
      <w:r>
        <w:rPr>
          <w:rFonts w:hAnsi="Times New Roman" w:cs="Times New Roman"/>
          <w:color w:val="000000"/>
          <w:sz w:val="24"/>
          <w:szCs w:val="24"/>
        </w:rPr>
        <w:t> </w:t>
      </w:r>
      <w:r w:rsidRPr="00364B8A">
        <w:rPr>
          <w:rFonts w:hAnsi="Times New Roman" w:cs="Times New Roman"/>
          <w:color w:val="000000"/>
          <w:sz w:val="24"/>
          <w:szCs w:val="24"/>
          <w:lang w:val="ru-RU"/>
        </w:rPr>
        <w:t>№ 5348-У.</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364B8A">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364B8A">
        <w:rPr>
          <w:rFonts w:hAnsi="Times New Roman" w:cs="Times New Roman"/>
          <w:color w:val="000000"/>
          <w:sz w:val="24"/>
          <w:szCs w:val="24"/>
          <w:lang w:val="ru-RU"/>
        </w:rPr>
        <w:t>рабочих дней.</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729. Возмещение расходов на служебные командировки, превышающих размер</w:t>
      </w:r>
      <w:r>
        <w:rPr>
          <w:rFonts w:hAnsi="Times New Roman" w:cs="Times New Roman"/>
          <w:color w:val="000000"/>
          <w:sz w:val="24"/>
          <w:szCs w:val="24"/>
        </w:rPr>
        <w:t> </w:t>
      </w:r>
      <w:r w:rsidRPr="00364B8A">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364B8A">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364B8A">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364B8A">
        <w:rPr>
          <w:rFonts w:hAnsi="Times New Roman" w:cs="Times New Roman"/>
          <w:color w:val="000000"/>
          <w:sz w:val="24"/>
          <w:szCs w:val="24"/>
          <w:lang w:val="ru-RU"/>
        </w:rPr>
        <w:t>оформленного приказом.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729.</w:t>
      </w:r>
    </w:p>
    <w:p w:rsidR="0082716D" w:rsidRPr="0082716D" w:rsidRDefault="0082716D" w:rsidP="0082716D">
      <w:pPr>
        <w:pStyle w:val="3"/>
        <w:shd w:val="clear" w:color="auto" w:fill="auto"/>
        <w:spacing w:after="0" w:line="274" w:lineRule="exact"/>
        <w:ind w:right="20"/>
        <w:rPr>
          <w:sz w:val="24"/>
          <w:szCs w:val="24"/>
          <w:lang w:val="ru-RU"/>
        </w:rPr>
      </w:pPr>
      <w:r w:rsidRPr="0082716D">
        <w:rPr>
          <w:sz w:val="24"/>
          <w:szCs w:val="24"/>
          <w:lang w:val="ru-RU"/>
        </w:rPr>
        <w:t>Порядок и размер возмещения расходов, связанных со служебными командировками, регулируются Положением о служебных командировках, утверждаемых Постановлением Администрации.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C94D08" w:rsidRPr="00364B8A" w:rsidRDefault="00E06C53">
      <w:pPr>
        <w:numPr>
          <w:ilvl w:val="0"/>
          <w:numId w:val="32"/>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в течение 10 календарных дней с момента получения;</w:t>
      </w:r>
    </w:p>
    <w:p w:rsidR="00C94D08" w:rsidRPr="00364B8A" w:rsidRDefault="00E06C53">
      <w:pPr>
        <w:numPr>
          <w:ilvl w:val="0"/>
          <w:numId w:val="32"/>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в течение трех рабочих дней с момента получения материальных ценностей.</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8.7. Авансовые отчеты брошюруются в хронологическом порядке в последний день отчетного месяца.</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9. Расчеты с дебиторами</w:t>
      </w:r>
      <w:r>
        <w:rPr>
          <w:rFonts w:hAnsi="Times New Roman" w:cs="Times New Roman"/>
          <w:b/>
          <w:bCs/>
          <w:color w:val="000000"/>
          <w:sz w:val="24"/>
          <w:szCs w:val="24"/>
        </w:rPr>
        <w:t> </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9.1. Учреждение администрирует поступления в бюджет на счете КБК</w:t>
      </w:r>
      <w:r>
        <w:rPr>
          <w:rFonts w:hAnsi="Times New Roman" w:cs="Times New Roman"/>
          <w:color w:val="000000"/>
          <w:sz w:val="24"/>
          <w:szCs w:val="24"/>
        </w:rPr>
        <w:t> </w:t>
      </w:r>
      <w:r w:rsidRPr="00364B8A">
        <w:rPr>
          <w:rFonts w:hAnsi="Times New Roman" w:cs="Times New Roman"/>
          <w:color w:val="000000"/>
          <w:sz w:val="24"/>
          <w:szCs w:val="24"/>
          <w:lang w:val="ru-RU"/>
        </w:rPr>
        <w:t>1.210.02.000 по правилам, установленным главным администратором доходов бюджета.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9.2. Излишне полученные от плательщиков средства возвращаются на основании заявления плательщика и акта сверки с плательщиком.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10. Расчеты по обязательствам</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10.</w:t>
      </w:r>
      <w:r w:rsidR="00A10916">
        <w:rPr>
          <w:rFonts w:hAnsi="Times New Roman" w:cs="Times New Roman"/>
          <w:color w:val="000000"/>
          <w:sz w:val="24"/>
          <w:szCs w:val="24"/>
          <w:lang w:val="ru-RU"/>
        </w:rPr>
        <w:t>1</w:t>
      </w:r>
      <w:r w:rsidRPr="00364B8A">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364B8A">
        <w:rPr>
          <w:rFonts w:hAnsi="Times New Roman" w:cs="Times New Roman"/>
          <w:color w:val="000000"/>
          <w:sz w:val="24"/>
          <w:szCs w:val="24"/>
          <w:lang w:val="ru-RU"/>
        </w:rPr>
        <w:t>– получателей социальных выплат.</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10.</w:t>
      </w:r>
      <w:r w:rsidR="00A10916">
        <w:rPr>
          <w:rFonts w:hAnsi="Times New Roman" w:cs="Times New Roman"/>
          <w:color w:val="000000"/>
          <w:sz w:val="24"/>
          <w:szCs w:val="24"/>
          <w:lang w:val="ru-RU"/>
        </w:rPr>
        <w:t>2</w:t>
      </w:r>
      <w:r w:rsidRPr="00364B8A">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11. Дебиторская и кредиторская задолженность</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Pr="00396B41">
        <w:rPr>
          <w:rFonts w:hAnsi="Times New Roman" w:cs="Times New Roman"/>
          <w:color w:val="000000"/>
          <w:sz w:val="24"/>
          <w:szCs w:val="24"/>
          <w:lang w:val="ru-RU"/>
        </w:rPr>
        <w:t>приложение № 1</w:t>
      </w:r>
      <w:r w:rsidR="001B25F9" w:rsidRPr="00396B41">
        <w:rPr>
          <w:rFonts w:hAnsi="Times New Roman" w:cs="Times New Roman"/>
          <w:color w:val="000000"/>
          <w:sz w:val="24"/>
          <w:szCs w:val="24"/>
          <w:lang w:val="ru-RU"/>
        </w:rPr>
        <w:t>6</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364B8A">
        <w:rPr>
          <w:rFonts w:hAnsi="Times New Roman" w:cs="Times New Roman"/>
          <w:color w:val="000000"/>
          <w:sz w:val="24"/>
          <w:szCs w:val="24"/>
          <w:lang w:val="ru-RU"/>
        </w:rPr>
        <w:t>«Доходы».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364B8A">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364B8A">
        <w:rPr>
          <w:rFonts w:hAnsi="Times New Roman" w:cs="Times New Roman"/>
          <w:color w:val="000000"/>
          <w:sz w:val="24"/>
          <w:szCs w:val="24"/>
          <w:lang w:val="ru-RU"/>
        </w:rPr>
        <w:t xml:space="preserve">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20 «Задолженность, не востребованная кредиторами».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Порядок принятия решения о списании с балансового и </w:t>
      </w:r>
      <w:proofErr w:type="spellStart"/>
      <w:r w:rsidRPr="00364B8A">
        <w:rPr>
          <w:rFonts w:hAnsi="Times New Roman" w:cs="Times New Roman"/>
          <w:color w:val="000000"/>
          <w:sz w:val="24"/>
          <w:szCs w:val="24"/>
          <w:lang w:val="ru-RU"/>
        </w:rPr>
        <w:t>забалансового</w:t>
      </w:r>
      <w:proofErr w:type="spellEnd"/>
      <w:r w:rsidRPr="00364B8A">
        <w:rPr>
          <w:rFonts w:hAnsi="Times New Roman" w:cs="Times New Roman"/>
          <w:color w:val="000000"/>
          <w:sz w:val="24"/>
          <w:szCs w:val="24"/>
          <w:lang w:val="ru-RU"/>
        </w:rPr>
        <w:t xml:space="preserve"> учета утвержден в положении о списании кредиторской задолженности — приложение № </w:t>
      </w:r>
      <w:r w:rsidR="00F840E4">
        <w:rPr>
          <w:rFonts w:hAnsi="Times New Roman" w:cs="Times New Roman"/>
          <w:color w:val="000000"/>
          <w:sz w:val="24"/>
          <w:szCs w:val="24"/>
          <w:lang w:val="ru-RU"/>
        </w:rPr>
        <w:t>19</w:t>
      </w:r>
      <w:r w:rsidRPr="00364B8A">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371, 372 Инструкции к Единому плану счетов № 157н.</w:t>
      </w:r>
      <w:bookmarkStart w:id="0" w:name="_GoBack"/>
      <w:bookmarkEnd w:id="0"/>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12. Финансовый результат</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12.1. Учреждение все расходы производит в соответствии с утвержденной на отчетный</w:t>
      </w:r>
      <w:r>
        <w:rPr>
          <w:rFonts w:hAnsi="Times New Roman" w:cs="Times New Roman"/>
          <w:color w:val="000000"/>
          <w:sz w:val="24"/>
          <w:szCs w:val="24"/>
        </w:rPr>
        <w:t> </w:t>
      </w:r>
      <w:r w:rsidRPr="00364B8A">
        <w:rPr>
          <w:rFonts w:hAnsi="Times New Roman" w:cs="Times New Roman"/>
          <w:color w:val="000000"/>
          <w:sz w:val="24"/>
          <w:szCs w:val="24"/>
          <w:lang w:val="ru-RU"/>
        </w:rPr>
        <w:t>год бюджетной сметой и в пределах установленных норм:</w:t>
      </w:r>
    </w:p>
    <w:p w:rsidR="00C94D08" w:rsidRPr="00364B8A" w:rsidRDefault="00E06C53">
      <w:pPr>
        <w:numPr>
          <w:ilvl w:val="0"/>
          <w:numId w:val="34"/>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C94D08" w:rsidRPr="00364B8A" w:rsidRDefault="00E06C53">
      <w:pPr>
        <w:numPr>
          <w:ilvl w:val="0"/>
          <w:numId w:val="34"/>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364B8A">
        <w:rPr>
          <w:rFonts w:hAnsi="Times New Roman" w:cs="Times New Roman"/>
          <w:color w:val="000000"/>
          <w:sz w:val="24"/>
          <w:szCs w:val="24"/>
          <w:lang w:val="ru-RU"/>
        </w:rPr>
        <w:t>руководителя учреждения.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12.2. В составе расходов будущих периодов на счете КБК</w:t>
      </w:r>
      <w:r>
        <w:rPr>
          <w:rFonts w:hAnsi="Times New Roman" w:cs="Times New Roman"/>
          <w:color w:val="000000"/>
          <w:sz w:val="24"/>
          <w:szCs w:val="24"/>
        </w:rPr>
        <w:t> </w:t>
      </w:r>
      <w:r w:rsidRPr="00364B8A">
        <w:rPr>
          <w:rFonts w:hAnsi="Times New Roman" w:cs="Times New Roman"/>
          <w:color w:val="000000"/>
          <w:sz w:val="24"/>
          <w:szCs w:val="24"/>
          <w:lang w:val="ru-RU"/>
        </w:rPr>
        <w:t>1.401.50.000 «Расходы будущих периодов» отражаются:</w:t>
      </w:r>
    </w:p>
    <w:p w:rsidR="00C94D08" w:rsidRPr="00364B8A" w:rsidRDefault="00E06C53">
      <w:pPr>
        <w:numPr>
          <w:ilvl w:val="0"/>
          <w:numId w:val="35"/>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расходы на страхование имущества, гражданской ответственности;</w:t>
      </w:r>
    </w:p>
    <w:p w:rsidR="00C94D08" w:rsidRPr="00364B8A" w:rsidRDefault="00E06C53">
      <w:pPr>
        <w:numPr>
          <w:ilvl w:val="0"/>
          <w:numId w:val="35"/>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94D08" w:rsidRPr="00364B8A" w:rsidRDefault="00E06C53">
      <w:pPr>
        <w:numPr>
          <w:ilvl w:val="0"/>
          <w:numId w:val="35"/>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плата за сертификат ключа ЭЦП;</w:t>
      </w:r>
    </w:p>
    <w:p w:rsidR="00C94D08" w:rsidRPr="001542AF" w:rsidRDefault="00C94D08" w:rsidP="006B5B08">
      <w:pPr>
        <w:ind w:left="780" w:right="180"/>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364B8A">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364B8A">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364B8A">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364B8A">
        <w:rPr>
          <w:rFonts w:hAnsi="Times New Roman" w:cs="Times New Roman"/>
          <w:color w:val="000000"/>
          <w:sz w:val="24"/>
          <w:szCs w:val="24"/>
          <w:lang w:val="ru-RU"/>
        </w:rPr>
        <w:t>устанавливается руководителем учреждения в приказе.</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12.3</w:t>
      </w:r>
      <w:r>
        <w:rPr>
          <w:rFonts w:hAnsi="Times New Roman" w:cs="Times New Roman"/>
          <w:color w:val="000000"/>
          <w:sz w:val="24"/>
          <w:szCs w:val="24"/>
        </w:rPr>
        <w:t> </w:t>
      </w:r>
      <w:proofErr w:type="gramStart"/>
      <w:r w:rsidRPr="00364B8A">
        <w:rPr>
          <w:rFonts w:hAnsi="Times New Roman" w:cs="Times New Roman"/>
          <w:color w:val="000000"/>
          <w:sz w:val="24"/>
          <w:szCs w:val="24"/>
          <w:lang w:val="ru-RU"/>
        </w:rPr>
        <w:t>В</w:t>
      </w:r>
      <w:proofErr w:type="gramEnd"/>
      <w:r w:rsidRPr="00364B8A">
        <w:rPr>
          <w:rFonts w:hAnsi="Times New Roman" w:cs="Times New Roman"/>
          <w:color w:val="000000"/>
          <w:sz w:val="24"/>
          <w:szCs w:val="24"/>
          <w:lang w:val="ru-RU"/>
        </w:rPr>
        <w:t xml:space="preserve"> учреждении создаются резервы по выплатам персоналу, по искам и претензионным требованиям,</w:t>
      </w:r>
      <w:r>
        <w:rPr>
          <w:rFonts w:hAnsi="Times New Roman" w:cs="Times New Roman"/>
          <w:color w:val="000000"/>
          <w:sz w:val="24"/>
          <w:szCs w:val="24"/>
        </w:rPr>
        <w:t> </w:t>
      </w:r>
      <w:r w:rsidRPr="00364B8A">
        <w:rPr>
          <w:rFonts w:hAnsi="Times New Roman" w:cs="Times New Roman"/>
          <w:color w:val="000000"/>
          <w:sz w:val="24"/>
          <w:szCs w:val="24"/>
          <w:lang w:val="ru-RU"/>
        </w:rPr>
        <w:t>по обязательствам при приемке результатов контрактов в ЕИС в сфере закупок,</w:t>
      </w:r>
      <w:r>
        <w:rPr>
          <w:rFonts w:hAnsi="Times New Roman" w:cs="Times New Roman"/>
          <w:color w:val="000000"/>
          <w:sz w:val="24"/>
          <w:szCs w:val="24"/>
        </w:rPr>
        <w:t> </w:t>
      </w:r>
      <w:r w:rsidRPr="00364B8A">
        <w:rPr>
          <w:rFonts w:hAnsi="Times New Roman" w:cs="Times New Roman"/>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12.3.1. Резерв расходов по выплатам персоналу. Порядок расчета резерва приведен в </w:t>
      </w:r>
      <w:r w:rsidRPr="00396B41">
        <w:rPr>
          <w:rFonts w:hAnsi="Times New Roman" w:cs="Times New Roman"/>
          <w:color w:val="000000"/>
          <w:sz w:val="24"/>
          <w:szCs w:val="24"/>
          <w:lang w:val="ru-RU"/>
        </w:rPr>
        <w:t>приложении 1</w:t>
      </w:r>
      <w:r w:rsidR="001B25F9">
        <w:rPr>
          <w:rFonts w:hAnsi="Times New Roman" w:cs="Times New Roman"/>
          <w:color w:val="000000"/>
          <w:sz w:val="24"/>
          <w:szCs w:val="24"/>
          <w:lang w:val="ru-RU"/>
        </w:rPr>
        <w:t>1</w:t>
      </w:r>
      <w:r w:rsidRPr="00364B8A">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12.3.2. Резерв по искам, претензионным требованиям – в </w:t>
      </w:r>
      <w:proofErr w:type="gramStart"/>
      <w:r w:rsidRPr="00364B8A">
        <w:rPr>
          <w:rFonts w:hAnsi="Times New Roman" w:cs="Times New Roman"/>
          <w:color w:val="000000"/>
          <w:sz w:val="24"/>
          <w:szCs w:val="24"/>
          <w:lang w:val="ru-RU"/>
        </w:rPr>
        <w:t>случае</w:t>
      </w:r>
      <w:proofErr w:type="gramEnd"/>
      <w:r w:rsidRPr="00364B8A">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364B8A">
        <w:rPr>
          <w:rFonts w:hAnsi="Times New Roman" w:cs="Times New Roman"/>
          <w:color w:val="000000"/>
          <w:sz w:val="24"/>
          <w:szCs w:val="24"/>
          <w:lang w:val="ru-RU"/>
        </w:rPr>
        <w:t>сторно</w:t>
      </w:r>
      <w:proofErr w:type="spellEnd"/>
      <w:r w:rsidRPr="00364B8A">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12.3.3.</w:t>
      </w:r>
      <w:r>
        <w:rPr>
          <w:rFonts w:hAnsi="Times New Roman" w:cs="Times New Roman"/>
          <w:color w:val="000000"/>
          <w:sz w:val="24"/>
          <w:szCs w:val="24"/>
        </w:rPr>
        <w:t> </w:t>
      </w:r>
      <w:r w:rsidRPr="00364B8A">
        <w:rPr>
          <w:rFonts w:hAnsi="Times New Roman" w:cs="Times New Roman"/>
          <w:color w:val="000000"/>
          <w:sz w:val="24"/>
          <w:szCs w:val="24"/>
          <w:lang w:val="ru-RU"/>
        </w:rPr>
        <w:t>Резерв по обязательствам, возникающим при поступлении товаров, работ,</w:t>
      </w:r>
      <w:r w:rsidRPr="00364B8A">
        <w:rPr>
          <w:lang w:val="ru-RU"/>
        </w:rPr>
        <w:br/>
      </w:r>
      <w:r w:rsidRPr="00364B8A">
        <w:rPr>
          <w:rFonts w:hAnsi="Times New Roman" w:cs="Times New Roman"/>
          <w:color w:val="000000"/>
          <w:sz w:val="24"/>
          <w:szCs w:val="24"/>
          <w:lang w:val="ru-RU"/>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Датой признания резерва в бухгалтерском учете является дата фактической поставки товара (выполнения работ, оказания услуг).</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w:t>
      </w:r>
      <w:r w:rsidRPr="00364B8A">
        <w:rPr>
          <w:rFonts w:hAnsi="Times New Roman" w:cs="Times New Roman"/>
          <w:color w:val="000000"/>
          <w:sz w:val="24"/>
          <w:szCs w:val="24"/>
          <w:lang w:val="ru-RU"/>
        </w:rPr>
        <w:lastRenderedPageBreak/>
        <w:t>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12.3.4.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12.3.5. 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12.3.6.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12.3.7. Резерв по сомнительным долгам отражается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13. Санкционирование расходов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w:t>
      </w:r>
      <w:r w:rsidRPr="00396B41">
        <w:rPr>
          <w:rFonts w:hAnsi="Times New Roman" w:cs="Times New Roman"/>
          <w:color w:val="000000"/>
          <w:sz w:val="24"/>
          <w:szCs w:val="24"/>
          <w:lang w:val="ru-RU"/>
        </w:rPr>
        <w:t>приложении 1</w:t>
      </w:r>
      <w:r w:rsidR="001B25F9" w:rsidRPr="00396B41">
        <w:rPr>
          <w:rFonts w:hAnsi="Times New Roman" w:cs="Times New Roman"/>
          <w:color w:val="000000"/>
          <w:sz w:val="24"/>
          <w:szCs w:val="24"/>
          <w:lang w:val="ru-RU"/>
        </w:rPr>
        <w:t>2</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14. События после отчетной даты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Признание в учете и раскрытие в бюджетной отчетности событий после отчетной даты осуществляется в порядке, приведенном </w:t>
      </w:r>
      <w:r w:rsidRPr="00396B41">
        <w:rPr>
          <w:rFonts w:hAnsi="Times New Roman" w:cs="Times New Roman"/>
          <w:color w:val="000000"/>
          <w:sz w:val="24"/>
          <w:szCs w:val="24"/>
          <w:lang w:val="ru-RU"/>
        </w:rPr>
        <w:t>в приложении</w:t>
      </w:r>
      <w:r w:rsidRPr="00396B41">
        <w:rPr>
          <w:rFonts w:hAnsi="Times New Roman" w:cs="Times New Roman"/>
          <w:color w:val="000000"/>
          <w:sz w:val="24"/>
          <w:szCs w:val="24"/>
        </w:rPr>
        <w:t> </w:t>
      </w:r>
      <w:r w:rsidRPr="00396B41">
        <w:rPr>
          <w:rFonts w:hAnsi="Times New Roman" w:cs="Times New Roman"/>
          <w:color w:val="000000"/>
          <w:sz w:val="24"/>
          <w:szCs w:val="24"/>
          <w:lang w:val="ru-RU"/>
        </w:rPr>
        <w:t>1</w:t>
      </w:r>
      <w:r w:rsidR="001B25F9" w:rsidRPr="00396B41">
        <w:rPr>
          <w:rFonts w:hAnsi="Times New Roman" w:cs="Times New Roman"/>
          <w:color w:val="000000"/>
          <w:sz w:val="24"/>
          <w:szCs w:val="24"/>
          <w:lang w:val="ru-RU"/>
        </w:rPr>
        <w:t>3</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15. Представительские расходы</w:t>
      </w:r>
    </w:p>
    <w:p w:rsidR="00C94D08" w:rsidRDefault="00E06C53">
      <w:pPr>
        <w:rPr>
          <w:rFonts w:hAnsi="Times New Roman" w:cs="Times New Roman"/>
          <w:color w:val="000000"/>
          <w:sz w:val="24"/>
          <w:szCs w:val="24"/>
        </w:rPr>
      </w:pPr>
      <w:r w:rsidRPr="00364B8A">
        <w:rPr>
          <w:rFonts w:hAnsi="Times New Roman" w:cs="Times New Roman"/>
          <w:color w:val="000000"/>
          <w:sz w:val="24"/>
          <w:szCs w:val="24"/>
          <w:lang w:val="ru-RU"/>
        </w:rPr>
        <w:t xml:space="preserve">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C94D08" w:rsidRPr="00364B8A" w:rsidRDefault="00E06C53">
      <w:pPr>
        <w:numPr>
          <w:ilvl w:val="0"/>
          <w:numId w:val="36"/>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на официальный прием или обслуживание: завтрак, обед или иное аналогичное мероприятие для участников мероприятия;</w:t>
      </w:r>
    </w:p>
    <w:p w:rsidR="00C94D08" w:rsidRPr="00364B8A" w:rsidRDefault="00E06C53">
      <w:pPr>
        <w:numPr>
          <w:ilvl w:val="0"/>
          <w:numId w:val="36"/>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C94D08" w:rsidRDefault="00E06C53">
      <w:pPr>
        <w:numPr>
          <w:ilvl w:val="0"/>
          <w:numId w:val="3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C94D08" w:rsidRPr="00364B8A" w:rsidRDefault="00E06C53">
      <w:pPr>
        <w:numPr>
          <w:ilvl w:val="0"/>
          <w:numId w:val="36"/>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транспортное обеспечение доставки участников к месту мероприятия и обратно.</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15.2. Документами, подтверждающими обоснованность представительских расходов, являются:</w:t>
      </w:r>
    </w:p>
    <w:p w:rsidR="00C94D08" w:rsidRPr="00364B8A" w:rsidRDefault="00E06C53">
      <w:pPr>
        <w:numPr>
          <w:ilvl w:val="0"/>
          <w:numId w:val="37"/>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C94D08" w:rsidRPr="00364B8A" w:rsidRDefault="00E06C53">
      <w:pPr>
        <w:numPr>
          <w:ilvl w:val="0"/>
          <w:numId w:val="37"/>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смета предстоящих расходов на мероприятие;</w:t>
      </w:r>
    </w:p>
    <w:p w:rsidR="00C94D08" w:rsidRPr="00364B8A" w:rsidRDefault="00E06C53">
      <w:pPr>
        <w:numPr>
          <w:ilvl w:val="0"/>
          <w:numId w:val="37"/>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C94D08" w:rsidRPr="00364B8A" w:rsidRDefault="00E06C53">
      <w:pPr>
        <w:numPr>
          <w:ilvl w:val="0"/>
          <w:numId w:val="37"/>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первичные документы о произведенных расходах.</w:t>
      </w:r>
    </w:p>
    <w:p w:rsidR="00C94D08" w:rsidRPr="00364B8A" w:rsidRDefault="00C94D08">
      <w:pPr>
        <w:rPr>
          <w:rFonts w:hAnsi="Times New Roman" w:cs="Times New Roman"/>
          <w:color w:val="000000"/>
          <w:sz w:val="24"/>
          <w:szCs w:val="24"/>
          <w:lang w:val="ru-RU"/>
        </w:rPr>
      </w:pPr>
    </w:p>
    <w:p w:rsidR="00C94D08" w:rsidRPr="00364B8A" w:rsidRDefault="00E06C53">
      <w:pPr>
        <w:rPr>
          <w:rFonts w:hAnsi="Times New Roman" w:cs="Times New Roman"/>
          <w:color w:val="000000"/>
          <w:sz w:val="24"/>
          <w:szCs w:val="24"/>
          <w:lang w:val="ru-RU"/>
        </w:rPr>
      </w:pPr>
      <w:r w:rsidRPr="00364B8A">
        <w:rPr>
          <w:rFonts w:hAnsi="Times New Roman" w:cs="Times New Roman"/>
          <w:b/>
          <w:bCs/>
          <w:color w:val="000000"/>
          <w:sz w:val="24"/>
          <w:szCs w:val="24"/>
          <w:lang w:val="ru-RU"/>
        </w:rPr>
        <w:t>16. Денежные документы</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16.1. В составе денежных документов учитываются:</w:t>
      </w:r>
    </w:p>
    <w:p w:rsidR="00C94D08" w:rsidRDefault="00E06C53">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почтовые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марки</w:t>
      </w:r>
      <w:proofErr w:type="spellEnd"/>
      <w:r>
        <w:rPr>
          <w:rFonts w:hAnsi="Times New Roman" w:cs="Times New Roman"/>
          <w:color w:val="000000"/>
          <w:sz w:val="24"/>
          <w:szCs w:val="24"/>
        </w:rPr>
        <w:t>;</w:t>
      </w:r>
    </w:p>
    <w:p w:rsidR="00C94D08" w:rsidRDefault="00E06C53">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конверты с марками;</w:t>
      </w:r>
    </w:p>
    <w:p w:rsidR="00C94D08" w:rsidRPr="00364B8A" w:rsidRDefault="00E06C53">
      <w:pPr>
        <w:numPr>
          <w:ilvl w:val="0"/>
          <w:numId w:val="3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оплаченные путевки в дома отдыха, санатории, турбазы и пр.;</w:t>
      </w:r>
    </w:p>
    <w:p w:rsidR="00C94D08" w:rsidRPr="00364B8A" w:rsidRDefault="00E06C53">
      <w:pPr>
        <w:numPr>
          <w:ilvl w:val="0"/>
          <w:numId w:val="38"/>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оформленные на бумажном носителе проездные документы (билеты);</w:t>
      </w:r>
    </w:p>
    <w:p w:rsidR="00C94D08" w:rsidRDefault="00E06C53">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169 Инструкции к Единому плану счетов № 157н.</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16.3. Выдача талонов фиксируется в Книге учета движения талонов. Форма книги утверждается учреждением самостоятельно.</w:t>
      </w:r>
    </w:p>
    <w:p w:rsidR="00C94D08" w:rsidRPr="00364B8A" w:rsidRDefault="00E06C53">
      <w:pPr>
        <w:rPr>
          <w:rFonts w:hAnsi="Times New Roman" w:cs="Times New Roman"/>
          <w:color w:val="000000"/>
          <w:sz w:val="24"/>
          <w:szCs w:val="24"/>
          <w:lang w:val="ru-RU"/>
        </w:rPr>
      </w:pPr>
      <w:r>
        <w:rPr>
          <w:rFonts w:hAnsi="Times New Roman" w:cs="Times New Roman"/>
          <w:b/>
          <w:bCs/>
          <w:color w:val="000000"/>
          <w:sz w:val="24"/>
          <w:szCs w:val="24"/>
        </w:rPr>
        <w:t> </w:t>
      </w:r>
      <w:r w:rsidRPr="00364B8A">
        <w:rPr>
          <w:rFonts w:hAnsi="Times New Roman" w:cs="Times New Roman"/>
          <w:b/>
          <w:bCs/>
          <w:color w:val="000000"/>
          <w:sz w:val="24"/>
          <w:szCs w:val="24"/>
          <w:lang w:val="ru-RU"/>
        </w:rPr>
        <w:t>17.</w:t>
      </w:r>
      <w:r>
        <w:rPr>
          <w:rFonts w:hAnsi="Times New Roman" w:cs="Times New Roman"/>
          <w:b/>
          <w:bCs/>
          <w:color w:val="000000"/>
          <w:sz w:val="24"/>
          <w:szCs w:val="24"/>
        </w:rPr>
        <w:t> </w:t>
      </w:r>
      <w:r w:rsidRPr="00364B8A">
        <w:rPr>
          <w:rFonts w:hAnsi="Times New Roman" w:cs="Times New Roman"/>
          <w:b/>
          <w:bCs/>
          <w:color w:val="000000"/>
          <w:sz w:val="24"/>
          <w:szCs w:val="24"/>
          <w:lang w:val="ru-RU"/>
        </w:rPr>
        <w:t>Целевые средства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17.1. Расчеты с целевыми поступлениями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17 и целевыми выбытиями на </w:t>
      </w:r>
      <w:proofErr w:type="spellStart"/>
      <w:r w:rsidRPr="00364B8A">
        <w:rPr>
          <w:rFonts w:hAnsi="Times New Roman" w:cs="Times New Roman"/>
          <w:color w:val="000000"/>
          <w:sz w:val="24"/>
          <w:szCs w:val="24"/>
          <w:lang w:val="ru-RU"/>
        </w:rPr>
        <w:t>забалансовом</w:t>
      </w:r>
      <w:proofErr w:type="spellEnd"/>
      <w:r w:rsidRPr="00364B8A">
        <w:rPr>
          <w:rFonts w:hAnsi="Times New Roman" w:cs="Times New Roman"/>
          <w:color w:val="000000"/>
          <w:sz w:val="24"/>
          <w:szCs w:val="24"/>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VI</w:t>
      </w:r>
      <w:r w:rsidRPr="00364B8A">
        <w:rPr>
          <w:b/>
          <w:bCs/>
          <w:color w:val="252525"/>
          <w:spacing w:val="-2"/>
          <w:sz w:val="48"/>
          <w:szCs w:val="48"/>
          <w:lang w:val="ru-RU"/>
        </w:rPr>
        <w:t>. Инвентаризация имущества и обязательств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364B8A">
        <w:rPr>
          <w:rFonts w:hAnsi="Times New Roman" w:cs="Times New Roman"/>
          <w:color w:val="000000"/>
          <w:sz w:val="24"/>
          <w:szCs w:val="24"/>
          <w:lang w:val="ru-RU"/>
        </w:rPr>
        <w:t>числе</w:t>
      </w:r>
      <w:r>
        <w:rPr>
          <w:rFonts w:hAnsi="Times New Roman" w:cs="Times New Roman"/>
          <w:color w:val="000000"/>
          <w:sz w:val="24"/>
          <w:szCs w:val="24"/>
        </w:rPr>
        <w:t> </w:t>
      </w:r>
      <w:r w:rsidRPr="00364B8A">
        <w:rPr>
          <w:rFonts w:hAnsi="Times New Roman" w:cs="Times New Roman"/>
          <w:color w:val="000000"/>
          <w:sz w:val="24"/>
          <w:szCs w:val="24"/>
          <w:lang w:val="ru-RU"/>
        </w:rPr>
        <w:t xml:space="preserve">числящихся на </w:t>
      </w:r>
      <w:proofErr w:type="spellStart"/>
      <w:r w:rsidRPr="00364B8A">
        <w:rPr>
          <w:rFonts w:hAnsi="Times New Roman" w:cs="Times New Roman"/>
          <w:color w:val="000000"/>
          <w:sz w:val="24"/>
          <w:szCs w:val="24"/>
          <w:lang w:val="ru-RU"/>
        </w:rPr>
        <w:t>забалансовых</w:t>
      </w:r>
      <w:proofErr w:type="spellEnd"/>
      <w:r w:rsidRPr="00364B8A">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364B8A">
        <w:rPr>
          <w:rFonts w:hAnsi="Times New Roman" w:cs="Times New Roman"/>
          <w:color w:val="000000"/>
          <w:sz w:val="24"/>
          <w:szCs w:val="24"/>
          <w:lang w:val="ru-RU"/>
        </w:rPr>
        <w:t>числе</w:t>
      </w:r>
      <w:r>
        <w:rPr>
          <w:rFonts w:hAnsi="Times New Roman" w:cs="Times New Roman"/>
          <w:color w:val="000000"/>
          <w:sz w:val="24"/>
          <w:szCs w:val="24"/>
        </w:rPr>
        <w:t> </w:t>
      </w:r>
      <w:r w:rsidRPr="00364B8A">
        <w:rPr>
          <w:rFonts w:hAnsi="Times New Roman" w:cs="Times New Roman"/>
          <w:color w:val="000000"/>
          <w:sz w:val="24"/>
          <w:szCs w:val="24"/>
          <w:lang w:val="ru-RU"/>
        </w:rPr>
        <w:t xml:space="preserve">расходов будущих </w:t>
      </w:r>
      <w:r w:rsidRPr="00364B8A">
        <w:rPr>
          <w:rFonts w:hAnsi="Times New Roman" w:cs="Times New Roman"/>
          <w:color w:val="000000"/>
          <w:sz w:val="24"/>
          <w:szCs w:val="24"/>
          <w:lang w:val="ru-RU"/>
        </w:rPr>
        <w:lastRenderedPageBreak/>
        <w:t>периодов и резервов)</w:t>
      </w:r>
      <w:r>
        <w:rPr>
          <w:rFonts w:hAnsi="Times New Roman" w:cs="Times New Roman"/>
          <w:color w:val="000000"/>
          <w:sz w:val="24"/>
          <w:szCs w:val="24"/>
        </w:rPr>
        <w:t> </w:t>
      </w:r>
      <w:r w:rsidRPr="00364B8A">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364B8A">
        <w:rPr>
          <w:rFonts w:hAnsi="Times New Roman" w:cs="Times New Roman"/>
          <w:color w:val="000000"/>
          <w:sz w:val="24"/>
          <w:szCs w:val="24"/>
          <w:lang w:val="ru-RU"/>
        </w:rPr>
        <w:t xml:space="preserve">проведения инвентаризации приведены в </w:t>
      </w:r>
      <w:r w:rsidRPr="00396B41">
        <w:rPr>
          <w:rFonts w:hAnsi="Times New Roman" w:cs="Times New Roman"/>
          <w:color w:val="000000"/>
          <w:sz w:val="24"/>
          <w:szCs w:val="24"/>
          <w:lang w:val="ru-RU"/>
        </w:rPr>
        <w:t>приложении 1</w:t>
      </w:r>
      <w:r w:rsidR="001B25F9" w:rsidRPr="00396B41">
        <w:rPr>
          <w:rFonts w:hAnsi="Times New Roman" w:cs="Times New Roman"/>
          <w:color w:val="000000"/>
          <w:sz w:val="24"/>
          <w:szCs w:val="24"/>
          <w:lang w:val="ru-RU"/>
        </w:rPr>
        <w:t>4</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364B8A">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364B8A">
        <w:rPr>
          <w:rFonts w:hAnsi="Times New Roman" w:cs="Times New Roman"/>
          <w:color w:val="000000"/>
          <w:sz w:val="24"/>
          <w:szCs w:val="24"/>
          <w:lang w:val="ru-RU"/>
        </w:rPr>
        <w:t xml:space="preserve"> СГС «Концептуальные основы бухучета и отчетности».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2. Состав комиссии для проведения внезапной ревизии кассы приведен в </w:t>
      </w:r>
      <w:r w:rsidRPr="00396B41">
        <w:rPr>
          <w:rFonts w:hAnsi="Times New Roman" w:cs="Times New Roman"/>
          <w:color w:val="000000"/>
          <w:sz w:val="24"/>
          <w:szCs w:val="24"/>
          <w:lang w:val="ru-RU"/>
        </w:rPr>
        <w:t>приложении</w:t>
      </w:r>
      <w:r w:rsidRPr="00396B41">
        <w:rPr>
          <w:rFonts w:hAnsi="Times New Roman" w:cs="Times New Roman"/>
          <w:color w:val="000000"/>
          <w:sz w:val="24"/>
          <w:szCs w:val="24"/>
        </w:rPr>
        <w:t> </w:t>
      </w:r>
      <w:r w:rsidR="00662164" w:rsidRPr="00396B41">
        <w:rPr>
          <w:rFonts w:hAnsi="Times New Roman" w:cs="Times New Roman"/>
          <w:color w:val="000000"/>
          <w:sz w:val="24"/>
          <w:szCs w:val="24"/>
          <w:lang w:val="ru-RU"/>
        </w:rPr>
        <w:t>3</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VII</w:t>
      </w:r>
      <w:r w:rsidRPr="00364B8A">
        <w:rPr>
          <w:b/>
          <w:bCs/>
          <w:color w:val="252525"/>
          <w:spacing w:val="-2"/>
          <w:sz w:val="48"/>
          <w:szCs w:val="48"/>
          <w:lang w:val="ru-RU"/>
        </w:rPr>
        <w:t>. Порядок организации и обеспечения внутреннего финансового контроля</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94D08" w:rsidRDefault="00E06C53">
      <w:pPr>
        <w:numPr>
          <w:ilvl w:val="0"/>
          <w:numId w:val="3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C94D08" w:rsidRDefault="00E06C53">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C94D08" w:rsidRPr="00364B8A" w:rsidRDefault="00E06C53">
      <w:pPr>
        <w:numPr>
          <w:ilvl w:val="0"/>
          <w:numId w:val="3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начальник планово-экономического отдела, сотрудники отдела;</w:t>
      </w:r>
    </w:p>
    <w:p w:rsidR="00C94D08" w:rsidRPr="00364B8A" w:rsidRDefault="00E06C53">
      <w:pPr>
        <w:numPr>
          <w:ilvl w:val="0"/>
          <w:numId w:val="39"/>
        </w:numPr>
        <w:ind w:left="780" w:right="180"/>
        <w:contextualSpacing/>
        <w:rPr>
          <w:rFonts w:hAnsi="Times New Roman" w:cs="Times New Roman"/>
          <w:color w:val="000000"/>
          <w:sz w:val="24"/>
          <w:szCs w:val="24"/>
          <w:lang w:val="ru-RU"/>
        </w:rPr>
      </w:pPr>
      <w:r w:rsidRPr="00364B8A">
        <w:rPr>
          <w:rFonts w:hAnsi="Times New Roman" w:cs="Times New Roman"/>
          <w:color w:val="000000"/>
          <w:sz w:val="24"/>
          <w:szCs w:val="24"/>
          <w:lang w:val="ru-RU"/>
        </w:rPr>
        <w:t>начальник юридического отдела, сотрудники отдела;</w:t>
      </w:r>
    </w:p>
    <w:p w:rsidR="00C94D08" w:rsidRPr="00364B8A" w:rsidRDefault="00E06C53">
      <w:pPr>
        <w:numPr>
          <w:ilvl w:val="0"/>
          <w:numId w:val="39"/>
        </w:numPr>
        <w:ind w:left="780" w:right="180"/>
        <w:rPr>
          <w:rFonts w:hAnsi="Times New Roman" w:cs="Times New Roman"/>
          <w:color w:val="000000"/>
          <w:sz w:val="24"/>
          <w:szCs w:val="24"/>
          <w:lang w:val="ru-RU"/>
        </w:rPr>
      </w:pPr>
      <w:r w:rsidRPr="00364B8A">
        <w:rPr>
          <w:rFonts w:hAnsi="Times New Roman" w:cs="Times New Roman"/>
          <w:color w:val="000000"/>
          <w:sz w:val="24"/>
          <w:szCs w:val="24"/>
          <w:lang w:val="ru-RU"/>
        </w:rPr>
        <w:t>иные должностные лица учреждения в соответствии со своими обязанностями.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w:t>
      </w:r>
      <w:r w:rsidRPr="00396B41">
        <w:rPr>
          <w:rFonts w:hAnsi="Times New Roman" w:cs="Times New Roman"/>
          <w:color w:val="000000"/>
          <w:sz w:val="24"/>
          <w:szCs w:val="24"/>
          <w:lang w:val="ru-RU"/>
        </w:rPr>
        <w:t xml:space="preserve">приложении </w:t>
      </w:r>
      <w:r w:rsidR="001B25F9" w:rsidRPr="00396B41">
        <w:rPr>
          <w:rFonts w:hAnsi="Times New Roman" w:cs="Times New Roman"/>
          <w:color w:val="000000"/>
          <w:sz w:val="24"/>
          <w:szCs w:val="24"/>
          <w:lang w:val="ru-RU"/>
        </w:rPr>
        <w:t>9</w:t>
      </w:r>
      <w:r w:rsidRPr="00396B41">
        <w:rPr>
          <w:rFonts w:hAnsi="Times New Roman" w:cs="Times New Roman"/>
          <w:color w:val="000000"/>
          <w:sz w:val="24"/>
          <w:szCs w:val="24"/>
          <w:lang w:val="ru-RU"/>
        </w:rPr>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364B8A">
        <w:rPr>
          <w:rFonts w:hAnsi="Times New Roman" w:cs="Times New Roman"/>
          <w:color w:val="000000"/>
          <w:sz w:val="24"/>
          <w:szCs w:val="24"/>
          <w:lang w:val="ru-RU"/>
        </w:rPr>
        <w:t>157н.</w:t>
      </w:r>
    </w:p>
    <w:p w:rsidR="00C94D08" w:rsidRPr="00364B8A" w:rsidRDefault="00E06C53">
      <w:pPr>
        <w:spacing w:line="600" w:lineRule="atLeast"/>
        <w:rPr>
          <w:b/>
          <w:bCs/>
          <w:color w:val="252525"/>
          <w:spacing w:val="-2"/>
          <w:sz w:val="48"/>
          <w:szCs w:val="48"/>
          <w:lang w:val="ru-RU"/>
        </w:rPr>
      </w:pPr>
      <w:r>
        <w:rPr>
          <w:b/>
          <w:bCs/>
          <w:color w:val="252525"/>
          <w:spacing w:val="-2"/>
          <w:sz w:val="48"/>
          <w:szCs w:val="48"/>
        </w:rPr>
        <w:t>VIII</w:t>
      </w:r>
      <w:r w:rsidRPr="00364B8A">
        <w:rPr>
          <w:b/>
          <w:bCs/>
          <w:color w:val="252525"/>
          <w:spacing w:val="-2"/>
          <w:sz w:val="48"/>
          <w:szCs w:val="48"/>
          <w:lang w:val="ru-RU"/>
        </w:rPr>
        <w:t>. Бухгалтерская (финансовая) отчетность</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364B8A">
        <w:rPr>
          <w:rFonts w:hAnsi="Times New Roman" w:cs="Times New Roman"/>
          <w:color w:val="000000"/>
          <w:sz w:val="24"/>
          <w:szCs w:val="24"/>
          <w:lang w:val="ru-RU"/>
        </w:rPr>
        <w:t>№</w:t>
      </w:r>
      <w:r>
        <w:rPr>
          <w:rFonts w:hAnsi="Times New Roman" w:cs="Times New Roman"/>
          <w:color w:val="000000"/>
          <w:sz w:val="24"/>
          <w:szCs w:val="24"/>
        </w:rPr>
        <w:t> </w:t>
      </w:r>
      <w:r w:rsidRPr="00364B8A">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lastRenderedPageBreak/>
        <w:t>…</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364B8A">
        <w:rPr>
          <w:rFonts w:hAnsi="Times New Roman" w:cs="Times New Roman"/>
          <w:color w:val="000000"/>
          <w:sz w:val="24"/>
          <w:szCs w:val="24"/>
          <w:lang w:val="ru-RU"/>
        </w:rPr>
        <w:t>денежных</w:t>
      </w:r>
      <w:r>
        <w:rPr>
          <w:rFonts w:hAnsi="Times New Roman" w:cs="Times New Roman"/>
          <w:color w:val="000000"/>
          <w:sz w:val="24"/>
          <w:szCs w:val="24"/>
        </w:rPr>
        <w:t> </w:t>
      </w:r>
      <w:r w:rsidRPr="00364B8A">
        <w:rPr>
          <w:rFonts w:hAnsi="Times New Roman" w:cs="Times New Roman"/>
          <w:color w:val="000000"/>
          <w:sz w:val="24"/>
          <w:szCs w:val="24"/>
          <w:lang w:val="ru-RU"/>
        </w:rPr>
        <w:t>средств».</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 xml:space="preserve">3. Бюджетная отчетность формируется и хранится в виде электронного </w:t>
      </w:r>
      <w:proofErr w:type="gramStart"/>
      <w:r w:rsidRPr="00364B8A">
        <w:rPr>
          <w:rFonts w:hAnsi="Times New Roman" w:cs="Times New Roman"/>
          <w:color w:val="000000"/>
          <w:sz w:val="24"/>
          <w:szCs w:val="24"/>
          <w:lang w:val="ru-RU"/>
        </w:rPr>
        <w:t>документа</w:t>
      </w:r>
      <w:r w:rsidR="006B5B08">
        <w:rPr>
          <w:rFonts w:hAnsi="Times New Roman" w:cs="Times New Roman"/>
          <w:color w:val="000000"/>
          <w:sz w:val="24"/>
          <w:szCs w:val="24"/>
          <w:lang w:val="ru-RU"/>
        </w:rPr>
        <w:t>(</w:t>
      </w:r>
      <w:proofErr w:type="gramEnd"/>
      <w:r w:rsidR="006B5B08">
        <w:rPr>
          <w:rFonts w:hAnsi="Times New Roman" w:cs="Times New Roman"/>
          <w:color w:val="000000"/>
          <w:sz w:val="24"/>
          <w:szCs w:val="24"/>
          <w:lang w:val="ru-RU"/>
        </w:rPr>
        <w:t>при технической возможности)</w:t>
      </w:r>
      <w:r w:rsidR="001858C3">
        <w:rPr>
          <w:rFonts w:hAnsi="Times New Roman" w:cs="Times New Roman"/>
          <w:color w:val="000000"/>
          <w:sz w:val="24"/>
          <w:szCs w:val="24"/>
          <w:lang w:val="ru-RU"/>
        </w:rPr>
        <w:t xml:space="preserve"> </w:t>
      </w:r>
      <w:r w:rsidRPr="00364B8A">
        <w:rPr>
          <w:rFonts w:hAnsi="Times New Roman" w:cs="Times New Roman"/>
          <w:color w:val="000000"/>
          <w:sz w:val="24"/>
          <w:szCs w:val="24"/>
          <w:lang w:val="ru-RU"/>
        </w:rPr>
        <w:t xml:space="preserve"> в </w:t>
      </w:r>
      <w:r w:rsidR="006B5B08">
        <w:rPr>
          <w:rFonts w:hAnsi="Times New Roman" w:cs="Times New Roman"/>
          <w:color w:val="000000"/>
          <w:sz w:val="24"/>
          <w:szCs w:val="24"/>
          <w:lang w:val="ru-RU"/>
        </w:rPr>
        <w:t>1С «Бухгалтерия»</w:t>
      </w:r>
      <w:r w:rsidRPr="00364B8A">
        <w:rPr>
          <w:rFonts w:hAnsi="Times New Roman" w:cs="Times New Roman"/>
          <w:color w:val="000000"/>
          <w:sz w:val="24"/>
          <w:szCs w:val="24"/>
          <w:lang w:val="ru-RU"/>
        </w:rPr>
        <w:t>. Бумажная копия комплекта отчетности хранится у главного бухгалтера.</w:t>
      </w:r>
    </w:p>
    <w:p w:rsidR="00C94D08" w:rsidRPr="00364B8A" w:rsidRDefault="00E06C53">
      <w:pPr>
        <w:rPr>
          <w:rFonts w:hAnsi="Times New Roman" w:cs="Times New Roman"/>
          <w:color w:val="000000"/>
          <w:sz w:val="24"/>
          <w:szCs w:val="24"/>
          <w:lang w:val="ru-RU"/>
        </w:rPr>
      </w:pPr>
      <w:r w:rsidRPr="00364B8A">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364B8A">
        <w:rPr>
          <w:rFonts w:hAnsi="Times New Roman" w:cs="Times New Roman"/>
          <w:color w:val="000000"/>
          <w:sz w:val="24"/>
          <w:szCs w:val="24"/>
          <w:lang w:val="ru-RU"/>
        </w:rPr>
        <w:t>402-ФЗ.</w:t>
      </w:r>
    </w:p>
    <w:p w:rsidR="00C94D08" w:rsidRPr="00364B8A" w:rsidRDefault="00C94D08">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125"/>
        <w:gridCol w:w="156"/>
        <w:gridCol w:w="1640"/>
      </w:tblGrid>
      <w:tr w:rsidR="00C94D08">
        <w:tc>
          <w:tcPr>
            <w:tcW w:w="0" w:type="auto"/>
            <w:tcMar>
              <w:top w:w="75" w:type="dxa"/>
              <w:left w:w="75" w:type="dxa"/>
              <w:bottom w:w="75" w:type="dxa"/>
              <w:right w:w="75" w:type="dxa"/>
            </w:tcMar>
            <w:vAlign w:val="bottom"/>
          </w:tcPr>
          <w:p w:rsidR="00C94D08" w:rsidRDefault="00E06C53">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94D08" w:rsidRDefault="00C94D08">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C94D08" w:rsidRPr="006B5B08" w:rsidRDefault="006B5B08">
            <w:pPr>
              <w:rPr>
                <w:lang w:val="ru-RU"/>
              </w:rPr>
            </w:pPr>
            <w:r>
              <w:rPr>
                <w:rFonts w:hAnsi="Times New Roman" w:cs="Times New Roman"/>
                <w:color w:val="000000"/>
                <w:sz w:val="24"/>
                <w:szCs w:val="24"/>
                <w:lang w:val="ru-RU"/>
              </w:rPr>
              <w:t xml:space="preserve"> С.П.Соколова</w:t>
            </w:r>
          </w:p>
        </w:tc>
      </w:tr>
      <w:tr w:rsidR="00C94D08">
        <w:tc>
          <w:tcPr>
            <w:tcW w:w="0" w:type="auto"/>
            <w:tcMar>
              <w:top w:w="75" w:type="dxa"/>
              <w:left w:w="75" w:type="dxa"/>
              <w:bottom w:w="75" w:type="dxa"/>
              <w:right w:w="75" w:type="dxa"/>
            </w:tcMar>
            <w:vAlign w:val="center"/>
          </w:tcPr>
          <w:p w:rsidR="00C94D08" w:rsidRDefault="00C94D08">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C94D08" w:rsidRDefault="00C94D08">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C94D08" w:rsidRDefault="00C94D08">
            <w:pPr>
              <w:ind w:left="75" w:right="75"/>
              <w:rPr>
                <w:rFonts w:hAnsi="Times New Roman" w:cs="Times New Roman"/>
                <w:color w:val="000000"/>
                <w:sz w:val="24"/>
                <w:szCs w:val="24"/>
              </w:rPr>
            </w:pPr>
          </w:p>
        </w:tc>
      </w:tr>
    </w:tbl>
    <w:p w:rsidR="00E06C53" w:rsidRDefault="00E06C53"/>
    <w:sectPr w:rsidR="00E06C53" w:rsidSect="00ED4DF9">
      <w:pgSz w:w="11907" w:h="1683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5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73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965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E6C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82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642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228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239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15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05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235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938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B73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E23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12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02B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959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1C33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B0D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750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994C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748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5557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9B3E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4D50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5B22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A6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F0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059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F3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521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925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729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C41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226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853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04E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56B42"/>
    <w:multiLevelType w:val="multilevel"/>
    <w:tmpl w:val="135A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8F09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157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A45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52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31"/>
  </w:num>
  <w:num w:numId="4">
    <w:abstractNumId w:val="10"/>
  </w:num>
  <w:num w:numId="5">
    <w:abstractNumId w:val="24"/>
  </w:num>
  <w:num w:numId="6">
    <w:abstractNumId w:val="7"/>
  </w:num>
  <w:num w:numId="7">
    <w:abstractNumId w:val="4"/>
  </w:num>
  <w:num w:numId="8">
    <w:abstractNumId w:val="28"/>
  </w:num>
  <w:num w:numId="9">
    <w:abstractNumId w:val="1"/>
  </w:num>
  <w:num w:numId="10">
    <w:abstractNumId w:val="2"/>
  </w:num>
  <w:num w:numId="11">
    <w:abstractNumId w:val="39"/>
  </w:num>
  <w:num w:numId="12">
    <w:abstractNumId w:val="32"/>
  </w:num>
  <w:num w:numId="13">
    <w:abstractNumId w:val="19"/>
  </w:num>
  <w:num w:numId="14">
    <w:abstractNumId w:val="37"/>
  </w:num>
  <w:num w:numId="15">
    <w:abstractNumId w:val="20"/>
  </w:num>
  <w:num w:numId="16">
    <w:abstractNumId w:val="14"/>
  </w:num>
  <w:num w:numId="17">
    <w:abstractNumId w:val="36"/>
  </w:num>
  <w:num w:numId="18">
    <w:abstractNumId w:val="23"/>
  </w:num>
  <w:num w:numId="19">
    <w:abstractNumId w:val="13"/>
  </w:num>
  <w:num w:numId="20">
    <w:abstractNumId w:val="0"/>
  </w:num>
  <w:num w:numId="21">
    <w:abstractNumId w:val="16"/>
  </w:num>
  <w:num w:numId="22">
    <w:abstractNumId w:val="9"/>
  </w:num>
  <w:num w:numId="23">
    <w:abstractNumId w:val="40"/>
  </w:num>
  <w:num w:numId="24">
    <w:abstractNumId w:val="34"/>
  </w:num>
  <w:num w:numId="25">
    <w:abstractNumId w:val="5"/>
  </w:num>
  <w:num w:numId="26">
    <w:abstractNumId w:val="29"/>
  </w:num>
  <w:num w:numId="27">
    <w:abstractNumId w:val="30"/>
  </w:num>
  <w:num w:numId="28">
    <w:abstractNumId w:val="25"/>
  </w:num>
  <w:num w:numId="29">
    <w:abstractNumId w:val="41"/>
  </w:num>
  <w:num w:numId="30">
    <w:abstractNumId w:val="21"/>
  </w:num>
  <w:num w:numId="31">
    <w:abstractNumId w:val="35"/>
  </w:num>
  <w:num w:numId="32">
    <w:abstractNumId w:val="6"/>
  </w:num>
  <w:num w:numId="33">
    <w:abstractNumId w:val="12"/>
  </w:num>
  <w:num w:numId="34">
    <w:abstractNumId w:val="27"/>
  </w:num>
  <w:num w:numId="35">
    <w:abstractNumId w:val="17"/>
  </w:num>
  <w:num w:numId="36">
    <w:abstractNumId w:val="3"/>
  </w:num>
  <w:num w:numId="37">
    <w:abstractNumId w:val="18"/>
  </w:num>
  <w:num w:numId="38">
    <w:abstractNumId w:val="11"/>
  </w:num>
  <w:num w:numId="39">
    <w:abstractNumId w:val="33"/>
  </w:num>
  <w:num w:numId="40">
    <w:abstractNumId w:val="8"/>
  </w:num>
  <w:num w:numId="41">
    <w:abstractNumId w:val="22"/>
  </w:num>
  <w:num w:numId="42">
    <w:abstractNumId w:val="4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05CE"/>
    <w:rsid w:val="000B299B"/>
    <w:rsid w:val="000F529C"/>
    <w:rsid w:val="0013539A"/>
    <w:rsid w:val="001542AF"/>
    <w:rsid w:val="00183275"/>
    <w:rsid w:val="001858C3"/>
    <w:rsid w:val="001B25F9"/>
    <w:rsid w:val="001B61E8"/>
    <w:rsid w:val="0022185C"/>
    <w:rsid w:val="002624B1"/>
    <w:rsid w:val="002D33B1"/>
    <w:rsid w:val="002D3591"/>
    <w:rsid w:val="002F3624"/>
    <w:rsid w:val="00300AE6"/>
    <w:rsid w:val="003514A0"/>
    <w:rsid w:val="00364B8A"/>
    <w:rsid w:val="003948E8"/>
    <w:rsid w:val="00396174"/>
    <w:rsid w:val="00396B41"/>
    <w:rsid w:val="003B6DD3"/>
    <w:rsid w:val="003C02D4"/>
    <w:rsid w:val="004441AC"/>
    <w:rsid w:val="00466D2D"/>
    <w:rsid w:val="004F7E17"/>
    <w:rsid w:val="005219A6"/>
    <w:rsid w:val="0053613A"/>
    <w:rsid w:val="00541D7F"/>
    <w:rsid w:val="005932CF"/>
    <w:rsid w:val="005A05CE"/>
    <w:rsid w:val="00622073"/>
    <w:rsid w:val="00653AF6"/>
    <w:rsid w:val="00662164"/>
    <w:rsid w:val="006B5B08"/>
    <w:rsid w:val="00737B66"/>
    <w:rsid w:val="007A163B"/>
    <w:rsid w:val="007B7712"/>
    <w:rsid w:val="0082716D"/>
    <w:rsid w:val="008E26EC"/>
    <w:rsid w:val="00A07DAA"/>
    <w:rsid w:val="00A10916"/>
    <w:rsid w:val="00A476CE"/>
    <w:rsid w:val="00A56949"/>
    <w:rsid w:val="00A66A29"/>
    <w:rsid w:val="00B62D5E"/>
    <w:rsid w:val="00B73A5A"/>
    <w:rsid w:val="00BE33CE"/>
    <w:rsid w:val="00BF0108"/>
    <w:rsid w:val="00C5126B"/>
    <w:rsid w:val="00C94D08"/>
    <w:rsid w:val="00CE3321"/>
    <w:rsid w:val="00D01867"/>
    <w:rsid w:val="00D57E8C"/>
    <w:rsid w:val="00DC033D"/>
    <w:rsid w:val="00E06C53"/>
    <w:rsid w:val="00E438A1"/>
    <w:rsid w:val="00ED4DF9"/>
    <w:rsid w:val="00F01E19"/>
    <w:rsid w:val="00F84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F94C4-6DF4-445A-911D-B2C2B5DE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3"/>
    <w:rsid w:val="00737B66"/>
    <w:rPr>
      <w:rFonts w:ascii="Times New Roman" w:eastAsia="Times New Roman" w:hAnsi="Times New Roman" w:cs="Times New Roman"/>
      <w:spacing w:val="2"/>
      <w:shd w:val="clear" w:color="auto" w:fill="FFFFFF"/>
    </w:rPr>
  </w:style>
  <w:style w:type="paragraph" w:customStyle="1" w:styleId="3">
    <w:name w:val="Основной текст3"/>
    <w:basedOn w:val="a"/>
    <w:link w:val="a3"/>
    <w:rsid w:val="00737B66"/>
    <w:pPr>
      <w:widowControl w:val="0"/>
      <w:shd w:val="clear" w:color="auto" w:fill="FFFFFF"/>
      <w:spacing w:before="0" w:beforeAutospacing="0" w:after="2760" w:afterAutospacing="0" w:line="270" w:lineRule="exact"/>
      <w:jc w:val="both"/>
    </w:pPr>
    <w:rPr>
      <w:rFonts w:ascii="Times New Roman" w:eastAsia="Times New Roman" w:hAnsi="Times New Roman" w:cs="Times New Roman"/>
      <w:spacing w:val="2"/>
    </w:rPr>
  </w:style>
  <w:style w:type="paragraph" w:styleId="a4">
    <w:name w:val="Normal (Web)"/>
    <w:basedOn w:val="a"/>
    <w:uiPriority w:val="99"/>
    <w:unhideWhenUsed/>
    <w:rsid w:val="00ED4DF9"/>
    <w:rPr>
      <w:rFonts w:ascii="Times New Roman" w:eastAsia="Times New Roman" w:hAnsi="Times New Roman" w:cs="Times New Roman"/>
      <w:sz w:val="24"/>
      <w:szCs w:val="24"/>
      <w:lang w:val="ru-RU" w:eastAsia="ru-RU"/>
    </w:rPr>
  </w:style>
  <w:style w:type="character" w:customStyle="1" w:styleId="11">
    <w:name w:val="Основной текст1"/>
    <w:basedOn w:val="a3"/>
    <w:rsid w:val="001542AF"/>
    <w:rPr>
      <w:rFonts w:ascii="Times New Roman" w:eastAsia="Times New Roman" w:hAnsi="Times New Roman" w:cs="Times New Roman"/>
      <w:color w:val="000000"/>
      <w:spacing w:val="2"/>
      <w:w w:val="100"/>
      <w:position w:val="0"/>
      <w:sz w:val="22"/>
      <w:szCs w:val="22"/>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ABD9-D202-46AE-A53B-37CFF3E2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38</cp:revision>
  <cp:lastPrinted>2023-12-22T05:02:00Z</cp:lastPrinted>
  <dcterms:created xsi:type="dcterms:W3CDTF">2023-11-22T09:52:00Z</dcterms:created>
  <dcterms:modified xsi:type="dcterms:W3CDTF">2024-03-29T07:08:00Z</dcterms:modified>
</cp:coreProperties>
</file>