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F896" w14:textId="77777777" w:rsidR="008708A4" w:rsidRPr="00B942E7" w:rsidRDefault="008708A4" w:rsidP="008708A4">
      <w:pPr>
        <w:spacing w:line="20" w:lineRule="atLeast"/>
        <w:ind w:left="5529"/>
        <w:jc w:val="center"/>
        <w:rPr>
          <w:noProof/>
          <w:szCs w:val="28"/>
          <w:lang w:eastAsia="ru-RU"/>
        </w:rPr>
      </w:pPr>
      <w:bookmarkStart w:id="0" w:name="_Toc419816997"/>
      <w:bookmarkStart w:id="1" w:name="_Toc421022250"/>
      <w:bookmarkStart w:id="2" w:name="_Toc437520178"/>
      <w:r w:rsidRPr="00B942E7">
        <w:rPr>
          <w:noProof/>
          <w:szCs w:val="28"/>
          <w:lang w:eastAsia="ru-RU"/>
        </w:rPr>
        <w:t>УТВЕРЖДЕНЫ</w:t>
      </w:r>
    </w:p>
    <w:p w14:paraId="2D55581A" w14:textId="77777777" w:rsidR="008708A4" w:rsidRPr="00B942E7" w:rsidRDefault="008708A4" w:rsidP="008708A4">
      <w:pPr>
        <w:spacing w:line="20" w:lineRule="atLeast"/>
        <w:ind w:left="5529"/>
        <w:jc w:val="center"/>
        <w:rPr>
          <w:noProof/>
          <w:szCs w:val="28"/>
          <w:lang w:eastAsia="ru-RU"/>
        </w:rPr>
      </w:pPr>
      <w:r w:rsidRPr="00B942E7">
        <w:rPr>
          <w:noProof/>
          <w:szCs w:val="28"/>
          <w:lang w:eastAsia="ru-RU"/>
        </w:rPr>
        <w:t>постановлением министерства</w:t>
      </w:r>
    </w:p>
    <w:p w14:paraId="3E21AD78" w14:textId="77777777" w:rsidR="008708A4" w:rsidRPr="00B942E7" w:rsidRDefault="008708A4" w:rsidP="008708A4">
      <w:pPr>
        <w:spacing w:line="20" w:lineRule="atLeast"/>
        <w:ind w:left="5529"/>
        <w:jc w:val="center"/>
        <w:rPr>
          <w:noProof/>
          <w:szCs w:val="28"/>
          <w:lang w:eastAsia="ru-RU"/>
        </w:rPr>
      </w:pPr>
      <w:r w:rsidRPr="00B942E7">
        <w:rPr>
          <w:noProof/>
          <w:szCs w:val="28"/>
          <w:lang w:eastAsia="ru-RU"/>
        </w:rPr>
        <w:t>строительства и архитектуры</w:t>
      </w:r>
    </w:p>
    <w:p w14:paraId="2D08AE22" w14:textId="77777777" w:rsidR="008708A4" w:rsidRPr="00B942E7" w:rsidRDefault="008708A4" w:rsidP="008708A4">
      <w:pPr>
        <w:spacing w:line="20" w:lineRule="atLeast"/>
        <w:ind w:left="5529"/>
        <w:jc w:val="center"/>
        <w:rPr>
          <w:noProof/>
          <w:szCs w:val="28"/>
          <w:lang w:eastAsia="ru-RU"/>
        </w:rPr>
      </w:pPr>
      <w:r w:rsidRPr="00B942E7">
        <w:rPr>
          <w:noProof/>
          <w:szCs w:val="28"/>
          <w:lang w:eastAsia="ru-RU"/>
        </w:rPr>
        <w:t>Архангельской области</w:t>
      </w:r>
    </w:p>
    <w:p w14:paraId="410D2A83" w14:textId="77777777" w:rsidR="008708A4" w:rsidRPr="00B942E7" w:rsidRDefault="008708A4" w:rsidP="008708A4">
      <w:pPr>
        <w:spacing w:line="20" w:lineRule="atLeast"/>
        <w:ind w:left="5529"/>
        <w:jc w:val="center"/>
        <w:rPr>
          <w:noProof/>
          <w:szCs w:val="28"/>
          <w:lang w:eastAsia="ru-RU"/>
        </w:rPr>
      </w:pPr>
      <w:r>
        <w:rPr>
          <w:noProof/>
          <w:szCs w:val="28"/>
          <w:lang w:eastAsia="ru-RU"/>
        </w:rPr>
        <w:t>от 29</w:t>
      </w:r>
      <w:r w:rsidRPr="00B942E7">
        <w:rPr>
          <w:noProof/>
          <w:szCs w:val="28"/>
          <w:lang w:eastAsia="ru-RU"/>
        </w:rPr>
        <w:t xml:space="preserve"> декабря 2022 г. № </w:t>
      </w:r>
      <w:r>
        <w:rPr>
          <w:noProof/>
          <w:szCs w:val="28"/>
          <w:lang w:eastAsia="ru-RU"/>
        </w:rPr>
        <w:t>116</w:t>
      </w:r>
      <w:r w:rsidRPr="00B942E7">
        <w:rPr>
          <w:noProof/>
          <w:szCs w:val="28"/>
          <w:lang w:eastAsia="ru-RU"/>
        </w:rPr>
        <w:t>-п</w:t>
      </w:r>
    </w:p>
    <w:p w14:paraId="3124CD77" w14:textId="77777777" w:rsidR="008708A4" w:rsidRPr="00B942E7" w:rsidRDefault="008708A4" w:rsidP="008708A4">
      <w:pPr>
        <w:ind w:left="7788" w:firstLine="709"/>
        <w:rPr>
          <w:szCs w:val="28"/>
        </w:rPr>
      </w:pPr>
    </w:p>
    <w:p w14:paraId="6BEB1AF4" w14:textId="77777777" w:rsidR="008708A4" w:rsidRPr="00B942E7" w:rsidRDefault="008708A4" w:rsidP="008708A4">
      <w:pPr>
        <w:ind w:left="7788" w:firstLine="709"/>
        <w:rPr>
          <w:szCs w:val="28"/>
        </w:rPr>
      </w:pPr>
    </w:p>
    <w:p w14:paraId="357602D8" w14:textId="77777777" w:rsidR="008708A4" w:rsidRPr="00B942E7" w:rsidRDefault="008708A4" w:rsidP="008708A4">
      <w:pPr>
        <w:ind w:left="7788" w:firstLine="709"/>
        <w:rPr>
          <w:szCs w:val="28"/>
        </w:rPr>
      </w:pPr>
    </w:p>
    <w:p w14:paraId="0B57EA38" w14:textId="77777777" w:rsidR="008708A4" w:rsidRPr="00B942E7" w:rsidRDefault="008708A4" w:rsidP="008708A4">
      <w:pPr>
        <w:ind w:left="7788" w:firstLine="709"/>
        <w:rPr>
          <w:szCs w:val="28"/>
        </w:rPr>
      </w:pPr>
    </w:p>
    <w:p w14:paraId="46C12057" w14:textId="77777777" w:rsidR="008708A4" w:rsidRPr="00B942E7" w:rsidRDefault="008708A4" w:rsidP="008708A4">
      <w:pPr>
        <w:ind w:left="7788" w:firstLine="709"/>
        <w:rPr>
          <w:szCs w:val="28"/>
        </w:rPr>
      </w:pPr>
    </w:p>
    <w:p w14:paraId="7A0273B5" w14:textId="77777777" w:rsidR="008708A4" w:rsidRPr="00B942E7" w:rsidRDefault="008708A4" w:rsidP="008708A4">
      <w:pPr>
        <w:ind w:left="7788" w:firstLine="709"/>
        <w:rPr>
          <w:sz w:val="24"/>
          <w:szCs w:val="24"/>
        </w:rPr>
      </w:pPr>
    </w:p>
    <w:p w14:paraId="4B1DD93E" w14:textId="77777777" w:rsidR="008708A4" w:rsidRPr="00B942E7" w:rsidRDefault="008708A4" w:rsidP="008708A4">
      <w:pPr>
        <w:ind w:left="7788" w:firstLine="709"/>
        <w:rPr>
          <w:sz w:val="24"/>
          <w:szCs w:val="24"/>
        </w:rPr>
      </w:pPr>
    </w:p>
    <w:p w14:paraId="53240E57" w14:textId="77777777" w:rsidR="008708A4" w:rsidRPr="00B942E7" w:rsidRDefault="008708A4" w:rsidP="008708A4">
      <w:pPr>
        <w:ind w:left="7788" w:firstLine="709"/>
        <w:rPr>
          <w:sz w:val="24"/>
          <w:szCs w:val="24"/>
        </w:rPr>
      </w:pPr>
    </w:p>
    <w:p w14:paraId="2947123F" w14:textId="77777777" w:rsidR="008708A4" w:rsidRPr="00B942E7" w:rsidRDefault="008708A4" w:rsidP="008708A4">
      <w:pPr>
        <w:ind w:left="7788" w:firstLine="709"/>
        <w:rPr>
          <w:sz w:val="24"/>
          <w:szCs w:val="24"/>
        </w:rPr>
      </w:pPr>
    </w:p>
    <w:p w14:paraId="2693D148" w14:textId="77777777" w:rsidR="008708A4" w:rsidRPr="00B942E7" w:rsidRDefault="008708A4" w:rsidP="008708A4">
      <w:pPr>
        <w:ind w:left="7788" w:firstLine="709"/>
        <w:rPr>
          <w:sz w:val="24"/>
          <w:szCs w:val="24"/>
        </w:rPr>
      </w:pPr>
    </w:p>
    <w:p w14:paraId="0FD07B32" w14:textId="77777777" w:rsidR="008708A4" w:rsidRPr="00B942E7" w:rsidRDefault="008708A4" w:rsidP="008708A4">
      <w:pPr>
        <w:ind w:firstLine="709"/>
        <w:rPr>
          <w:sz w:val="24"/>
          <w:szCs w:val="24"/>
        </w:rPr>
      </w:pPr>
    </w:p>
    <w:p w14:paraId="4C12DDF1" w14:textId="77777777" w:rsidR="008708A4" w:rsidRPr="00B942E7" w:rsidRDefault="008708A4" w:rsidP="008708A4">
      <w:pPr>
        <w:rPr>
          <w:sz w:val="48"/>
          <w:szCs w:val="48"/>
        </w:rPr>
      </w:pPr>
    </w:p>
    <w:p w14:paraId="0AD949E9" w14:textId="77777777" w:rsidR="008708A4" w:rsidRPr="00B942E7" w:rsidRDefault="008708A4" w:rsidP="008708A4">
      <w:pPr>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B942E7">
        <w:rPr>
          <w:b/>
          <w:szCs w:val="48"/>
        </w:rPr>
        <w:t xml:space="preserve">ПРАВИЛА </w:t>
      </w:r>
    </w:p>
    <w:p w14:paraId="4CF51D93" w14:textId="77777777" w:rsidR="008708A4" w:rsidRPr="00B942E7" w:rsidRDefault="008708A4" w:rsidP="008708A4">
      <w:pPr>
        <w:jc w:val="center"/>
        <w:rPr>
          <w:b/>
          <w:sz w:val="44"/>
          <w:szCs w:val="48"/>
        </w:rPr>
      </w:pPr>
      <w:r w:rsidRPr="00B942E7">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B942E7">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27C7780" w14:textId="77777777" w:rsidR="008708A4" w:rsidRPr="00B942E7" w:rsidRDefault="008708A4" w:rsidP="008708A4">
      <w:pPr>
        <w:jc w:val="center"/>
        <w:rPr>
          <w:b/>
          <w:szCs w:val="48"/>
        </w:rPr>
      </w:pPr>
      <w:bookmarkStart w:id="61" w:name="_Toc430882635"/>
      <w:bookmarkStart w:id="62" w:name="_Toc430883027"/>
      <w:bookmarkStart w:id="63" w:name="_Toc431225662"/>
      <w:bookmarkStart w:id="64" w:name="_Toc352110694"/>
      <w:bookmarkStart w:id="65" w:name="_Toc352238281"/>
      <w:bookmarkStart w:id="66" w:name="_Toc353367516"/>
      <w:bookmarkStart w:id="67" w:name="_Toc353368797"/>
      <w:bookmarkStart w:id="68" w:name="_Toc353885977"/>
      <w:bookmarkStart w:id="69" w:name="_Toc353974591"/>
      <w:bookmarkStart w:id="70" w:name="_Toc354055402"/>
      <w:bookmarkStart w:id="71" w:name="_Toc355775585"/>
      <w:bookmarkStart w:id="72" w:name="_Toc356379781"/>
      <w:r w:rsidRPr="00B942E7">
        <w:rPr>
          <w:b/>
          <w:szCs w:val="48"/>
        </w:rPr>
        <w:t xml:space="preserve">СЕЛЬСКОГО ПОСЕЛЕНИЯ </w:t>
      </w:r>
      <w:bookmarkEnd w:id="61"/>
      <w:bookmarkEnd w:id="62"/>
      <w:bookmarkEnd w:id="63"/>
      <w:bookmarkEnd w:id="64"/>
      <w:bookmarkEnd w:id="65"/>
      <w:bookmarkEnd w:id="66"/>
      <w:bookmarkEnd w:id="67"/>
      <w:bookmarkEnd w:id="68"/>
      <w:bookmarkEnd w:id="69"/>
      <w:bookmarkEnd w:id="70"/>
      <w:bookmarkEnd w:id="71"/>
      <w:bookmarkEnd w:id="72"/>
      <w:r w:rsidRPr="00B942E7">
        <w:rPr>
          <w:b/>
          <w:szCs w:val="48"/>
        </w:rPr>
        <w:t xml:space="preserve">«ШАНГАЛЬСКОЕ» </w:t>
      </w:r>
    </w:p>
    <w:p w14:paraId="2C01674E" w14:textId="77777777" w:rsidR="008708A4" w:rsidRPr="00B942E7" w:rsidRDefault="008708A4" w:rsidP="008708A4">
      <w:pPr>
        <w:jc w:val="center"/>
        <w:rPr>
          <w:b/>
          <w:szCs w:val="48"/>
        </w:rPr>
      </w:pPr>
      <w:r w:rsidRPr="00B942E7">
        <w:rPr>
          <w:b/>
          <w:szCs w:val="48"/>
        </w:rPr>
        <w:t>УСТЬЯНСКОГО МУНИЦИПАЛЬНОГО РАЙОНА</w:t>
      </w:r>
    </w:p>
    <w:p w14:paraId="4CE4F446" w14:textId="77777777" w:rsidR="008708A4" w:rsidRPr="00B942E7" w:rsidRDefault="008708A4" w:rsidP="008708A4">
      <w:pPr>
        <w:jc w:val="center"/>
        <w:rPr>
          <w:szCs w:val="48"/>
        </w:rPr>
      </w:pPr>
      <w:bookmarkStart w:id="73" w:name="_Toc350253014"/>
      <w:bookmarkStart w:id="74" w:name="_Toc351475024"/>
      <w:bookmarkStart w:id="75" w:name="_Toc352110695"/>
      <w:bookmarkStart w:id="76" w:name="_Toc352238282"/>
      <w:bookmarkStart w:id="77" w:name="_Toc353367517"/>
      <w:bookmarkStart w:id="78" w:name="_Toc353368798"/>
      <w:bookmarkStart w:id="79" w:name="_Toc353885978"/>
      <w:bookmarkStart w:id="80" w:name="_Toc353974592"/>
      <w:bookmarkStart w:id="81" w:name="_Toc354055403"/>
      <w:bookmarkStart w:id="82" w:name="_Toc355775586"/>
      <w:bookmarkStart w:id="83" w:name="_Toc356379782"/>
      <w:bookmarkStart w:id="84" w:name="_Toc370737111"/>
      <w:bookmarkStart w:id="85" w:name="_Toc370737200"/>
      <w:bookmarkStart w:id="86" w:name="_Toc373398485"/>
      <w:bookmarkStart w:id="87" w:name="_Toc373398543"/>
      <w:bookmarkStart w:id="88" w:name="_Toc421109908"/>
      <w:bookmarkStart w:id="89" w:name="_Toc421120027"/>
      <w:bookmarkStart w:id="90" w:name="_Toc421120250"/>
      <w:bookmarkStart w:id="91" w:name="_Toc421528608"/>
      <w:bookmarkStart w:id="92" w:name="_Toc421627144"/>
      <w:bookmarkStart w:id="93" w:name="_Toc421632232"/>
      <w:bookmarkStart w:id="94" w:name="_Toc421635124"/>
      <w:bookmarkStart w:id="95" w:name="_Toc421707032"/>
      <w:bookmarkStart w:id="96" w:name="_Toc422237334"/>
      <w:bookmarkStart w:id="97" w:name="_Toc430272134"/>
      <w:bookmarkStart w:id="98" w:name="_Toc430882637"/>
      <w:bookmarkStart w:id="99" w:name="_Toc430883029"/>
      <w:bookmarkStart w:id="100" w:name="_Toc431225664"/>
      <w:r w:rsidRPr="00B942E7">
        <w:rPr>
          <w:b/>
          <w:szCs w:val="48"/>
        </w:rPr>
        <w:t>АРХАНГЕЛЬСКОЙ ОБЛАСТИ</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67C1293" w14:textId="77777777" w:rsidR="008708A4" w:rsidRPr="00B942E7" w:rsidRDefault="008708A4" w:rsidP="008708A4">
      <w:pPr>
        <w:jc w:val="center"/>
        <w:rPr>
          <w:sz w:val="22"/>
          <w:szCs w:val="24"/>
        </w:rPr>
      </w:pPr>
    </w:p>
    <w:p w14:paraId="60E14F84" w14:textId="77777777" w:rsidR="008708A4" w:rsidRPr="00B942E7" w:rsidRDefault="008708A4" w:rsidP="008708A4">
      <w:pPr>
        <w:pStyle w:val="a7"/>
        <w:jc w:val="center"/>
        <w:rPr>
          <w:b/>
          <w:sz w:val="32"/>
        </w:rPr>
      </w:pPr>
      <w:r w:rsidRPr="00B942E7">
        <w:rPr>
          <w:b/>
          <w:sz w:val="28"/>
        </w:rPr>
        <w:t xml:space="preserve">РАЗДЕЛ 1. </w:t>
      </w:r>
      <w:r w:rsidRPr="00B942E7">
        <w:rPr>
          <w:b/>
          <w:sz w:val="28"/>
        </w:rPr>
        <w:br/>
        <w:t>ПОРЯДОК ПРИМЕНЕНИЯ И ВНЕСЕНИЯ ИЗМЕНЕНИЙ</w:t>
      </w:r>
    </w:p>
    <w:p w14:paraId="3EB46B0C" w14:textId="77777777" w:rsidR="008708A4" w:rsidRPr="00B942E7" w:rsidRDefault="008708A4" w:rsidP="008708A4">
      <w:pPr>
        <w:ind w:firstLine="709"/>
        <w:jc w:val="center"/>
        <w:outlineLvl w:val="0"/>
        <w:rPr>
          <w:b/>
          <w:sz w:val="24"/>
          <w:szCs w:val="24"/>
        </w:rPr>
      </w:pPr>
    </w:p>
    <w:p w14:paraId="2A7B7B03" w14:textId="77777777" w:rsidR="008708A4" w:rsidRPr="00B942E7" w:rsidRDefault="008708A4" w:rsidP="008708A4">
      <w:pPr>
        <w:ind w:firstLine="709"/>
        <w:rPr>
          <w:sz w:val="24"/>
          <w:szCs w:val="24"/>
        </w:rPr>
      </w:pPr>
    </w:p>
    <w:p w14:paraId="5E2AD8C9" w14:textId="77777777" w:rsidR="008708A4" w:rsidRPr="00B942E7" w:rsidRDefault="008708A4" w:rsidP="008708A4">
      <w:pPr>
        <w:ind w:firstLine="709"/>
        <w:rPr>
          <w:sz w:val="24"/>
          <w:szCs w:val="24"/>
        </w:rPr>
      </w:pPr>
    </w:p>
    <w:p w14:paraId="2CCB87CA" w14:textId="77777777" w:rsidR="008708A4" w:rsidRPr="00B942E7" w:rsidRDefault="008708A4" w:rsidP="008708A4">
      <w:pPr>
        <w:ind w:firstLine="709"/>
        <w:rPr>
          <w:sz w:val="24"/>
          <w:szCs w:val="24"/>
        </w:rPr>
      </w:pPr>
    </w:p>
    <w:p w14:paraId="17251206" w14:textId="77777777" w:rsidR="008708A4" w:rsidRPr="00B942E7" w:rsidRDefault="008708A4" w:rsidP="008708A4">
      <w:pPr>
        <w:ind w:firstLine="709"/>
        <w:rPr>
          <w:sz w:val="24"/>
          <w:szCs w:val="24"/>
        </w:rPr>
      </w:pPr>
    </w:p>
    <w:p w14:paraId="04312828" w14:textId="77777777" w:rsidR="008708A4" w:rsidRPr="00B942E7" w:rsidRDefault="008708A4" w:rsidP="008708A4">
      <w:pPr>
        <w:ind w:firstLine="709"/>
        <w:rPr>
          <w:sz w:val="24"/>
          <w:szCs w:val="24"/>
        </w:rPr>
      </w:pPr>
    </w:p>
    <w:p w14:paraId="6CDE2DF1" w14:textId="77777777" w:rsidR="008708A4" w:rsidRPr="00B942E7" w:rsidRDefault="008708A4" w:rsidP="008708A4">
      <w:pPr>
        <w:tabs>
          <w:tab w:val="left" w:pos="7380"/>
        </w:tabs>
        <w:ind w:firstLine="709"/>
        <w:rPr>
          <w:b/>
          <w:sz w:val="24"/>
          <w:szCs w:val="24"/>
        </w:rPr>
      </w:pPr>
    </w:p>
    <w:p w14:paraId="22956539" w14:textId="77777777" w:rsidR="008708A4" w:rsidRPr="00B942E7" w:rsidRDefault="008708A4" w:rsidP="008708A4">
      <w:pPr>
        <w:ind w:firstLine="709"/>
        <w:jc w:val="center"/>
        <w:rPr>
          <w:sz w:val="24"/>
          <w:szCs w:val="24"/>
        </w:rPr>
      </w:pPr>
    </w:p>
    <w:p w14:paraId="5858FA1F" w14:textId="77777777" w:rsidR="008708A4" w:rsidRPr="00B942E7" w:rsidRDefault="008708A4" w:rsidP="008708A4">
      <w:pPr>
        <w:ind w:firstLine="709"/>
        <w:jc w:val="center"/>
        <w:rPr>
          <w:sz w:val="24"/>
          <w:szCs w:val="24"/>
        </w:rPr>
      </w:pPr>
    </w:p>
    <w:p w14:paraId="68805CDD" w14:textId="77777777" w:rsidR="008708A4" w:rsidRPr="00B942E7" w:rsidRDefault="008708A4" w:rsidP="008708A4">
      <w:pPr>
        <w:ind w:firstLine="709"/>
        <w:jc w:val="center"/>
        <w:rPr>
          <w:sz w:val="24"/>
          <w:szCs w:val="24"/>
        </w:rPr>
      </w:pPr>
    </w:p>
    <w:p w14:paraId="1F776FD1" w14:textId="77777777" w:rsidR="008708A4" w:rsidRPr="00B942E7" w:rsidRDefault="008708A4" w:rsidP="008708A4">
      <w:pPr>
        <w:ind w:firstLine="709"/>
        <w:jc w:val="center"/>
        <w:rPr>
          <w:sz w:val="24"/>
          <w:szCs w:val="24"/>
        </w:rPr>
      </w:pPr>
    </w:p>
    <w:p w14:paraId="44095D1F" w14:textId="77777777" w:rsidR="008708A4" w:rsidRPr="00B942E7" w:rsidRDefault="008708A4" w:rsidP="008708A4">
      <w:pPr>
        <w:rPr>
          <w:sz w:val="24"/>
          <w:szCs w:val="24"/>
        </w:rPr>
      </w:pPr>
    </w:p>
    <w:p w14:paraId="364650F1" w14:textId="77777777" w:rsidR="008708A4" w:rsidRPr="00B942E7" w:rsidRDefault="008708A4" w:rsidP="008708A4">
      <w:pPr>
        <w:rPr>
          <w:sz w:val="24"/>
          <w:szCs w:val="24"/>
        </w:rPr>
      </w:pPr>
    </w:p>
    <w:p w14:paraId="429C0FDB" w14:textId="77777777" w:rsidR="008708A4" w:rsidRPr="00B942E7" w:rsidRDefault="008708A4" w:rsidP="008708A4">
      <w:pPr>
        <w:ind w:firstLine="709"/>
        <w:jc w:val="center"/>
        <w:rPr>
          <w:sz w:val="24"/>
          <w:szCs w:val="24"/>
        </w:rPr>
      </w:pPr>
    </w:p>
    <w:p w14:paraId="78192A62" w14:textId="77777777" w:rsidR="008708A4" w:rsidRPr="00B942E7" w:rsidRDefault="008708A4" w:rsidP="008708A4">
      <w:pPr>
        <w:ind w:firstLine="709"/>
        <w:jc w:val="center"/>
        <w:rPr>
          <w:sz w:val="24"/>
          <w:szCs w:val="24"/>
        </w:rPr>
      </w:pPr>
    </w:p>
    <w:p w14:paraId="787BEC08" w14:textId="77777777" w:rsidR="008708A4" w:rsidRPr="00B942E7" w:rsidRDefault="008708A4" w:rsidP="008708A4">
      <w:pPr>
        <w:ind w:firstLine="709"/>
        <w:jc w:val="center"/>
        <w:rPr>
          <w:sz w:val="24"/>
          <w:szCs w:val="24"/>
        </w:rPr>
      </w:pPr>
    </w:p>
    <w:p w14:paraId="451AE79E" w14:textId="77777777" w:rsidR="008708A4" w:rsidRPr="00B942E7" w:rsidRDefault="008708A4" w:rsidP="008708A4">
      <w:pPr>
        <w:ind w:firstLine="709"/>
        <w:jc w:val="center"/>
        <w:rPr>
          <w:sz w:val="24"/>
          <w:szCs w:val="24"/>
        </w:rPr>
      </w:pPr>
    </w:p>
    <w:p w14:paraId="343463DA" w14:textId="77777777" w:rsidR="008708A4" w:rsidRPr="00B942E7" w:rsidRDefault="008708A4" w:rsidP="008708A4">
      <w:pPr>
        <w:ind w:firstLine="709"/>
        <w:jc w:val="center"/>
        <w:rPr>
          <w:sz w:val="24"/>
          <w:szCs w:val="24"/>
        </w:rPr>
      </w:pPr>
    </w:p>
    <w:p w14:paraId="58E778A9" w14:textId="77777777" w:rsidR="008708A4" w:rsidRPr="00B942E7" w:rsidRDefault="008708A4" w:rsidP="008708A4">
      <w:pPr>
        <w:ind w:firstLine="709"/>
        <w:jc w:val="center"/>
        <w:rPr>
          <w:sz w:val="24"/>
          <w:szCs w:val="24"/>
        </w:rPr>
      </w:pPr>
    </w:p>
    <w:p w14:paraId="430CDCC3" w14:textId="77777777" w:rsidR="008708A4" w:rsidRPr="00B942E7" w:rsidRDefault="008708A4" w:rsidP="008708A4">
      <w:pPr>
        <w:ind w:firstLine="709"/>
        <w:jc w:val="center"/>
        <w:rPr>
          <w:sz w:val="24"/>
          <w:szCs w:val="24"/>
        </w:rPr>
      </w:pPr>
    </w:p>
    <w:p w14:paraId="5F7DF7DC" w14:textId="77777777" w:rsidR="008708A4" w:rsidRPr="00B942E7" w:rsidRDefault="008708A4" w:rsidP="008708A4">
      <w:pPr>
        <w:ind w:firstLine="709"/>
        <w:jc w:val="center"/>
        <w:rPr>
          <w:sz w:val="24"/>
          <w:szCs w:val="24"/>
        </w:rPr>
      </w:pPr>
    </w:p>
    <w:p w14:paraId="7E9A96A6" w14:textId="77777777" w:rsidR="008708A4" w:rsidRPr="00B942E7" w:rsidRDefault="008708A4" w:rsidP="008708A4">
      <w:pPr>
        <w:ind w:firstLine="709"/>
        <w:jc w:val="center"/>
        <w:rPr>
          <w:sz w:val="24"/>
          <w:szCs w:val="24"/>
        </w:rPr>
      </w:pPr>
    </w:p>
    <w:p w14:paraId="0B925572" w14:textId="77777777" w:rsidR="008708A4" w:rsidRPr="00B942E7" w:rsidRDefault="008708A4" w:rsidP="008708A4">
      <w:pPr>
        <w:ind w:firstLine="709"/>
        <w:jc w:val="center"/>
        <w:rPr>
          <w:sz w:val="24"/>
          <w:szCs w:val="24"/>
        </w:rPr>
      </w:pPr>
    </w:p>
    <w:p w14:paraId="6ECD5C58" w14:textId="77777777" w:rsidR="00C0656C" w:rsidRDefault="008708A4" w:rsidP="008708A4">
      <w:pPr>
        <w:ind w:firstLine="709"/>
        <w:jc w:val="center"/>
        <w:rPr>
          <w:sz w:val="24"/>
          <w:szCs w:val="24"/>
        </w:rPr>
        <w:sectPr w:rsidR="00C0656C" w:rsidSect="00B963BF">
          <w:headerReference w:type="default" r:id="rId7"/>
          <w:footerReference w:type="default" r:id="rId8"/>
          <w:pgSz w:w="11906" w:h="16838"/>
          <w:pgMar w:top="1134" w:right="851" w:bottom="1134" w:left="1701" w:header="709" w:footer="709" w:gutter="0"/>
          <w:pgNumType w:start="1"/>
          <w:cols w:space="708"/>
          <w:titlePg/>
          <w:docGrid w:linePitch="381"/>
        </w:sectPr>
      </w:pPr>
      <w:r w:rsidRPr="00B942E7">
        <w:rPr>
          <w:sz w:val="24"/>
          <w:szCs w:val="24"/>
        </w:rPr>
        <w:t>202</w:t>
      </w:r>
      <w:r>
        <w:rPr>
          <w:sz w:val="24"/>
          <w:szCs w:val="24"/>
        </w:rPr>
        <w:t>2</w:t>
      </w:r>
    </w:p>
    <w:sdt>
      <w:sdtPr>
        <w:id w:val="1892386495"/>
      </w:sdtPr>
      <w:sdtEndPr>
        <w:rPr>
          <w:b/>
          <w:bCs/>
        </w:rPr>
      </w:sdtEndPr>
      <w:sdtContent>
        <w:p w14:paraId="60A28BB5" w14:textId="77777777" w:rsidR="008708A4" w:rsidRDefault="008708A4" w:rsidP="008708A4">
          <w:pPr>
            <w:suppressAutoHyphens w:val="0"/>
            <w:snapToGrid/>
            <w:spacing w:after="200"/>
            <w:jc w:val="center"/>
            <w:rPr>
              <w:noProof/>
            </w:rPr>
          </w:pPr>
          <w:r w:rsidRPr="00B942E7">
            <w:rPr>
              <w:b/>
            </w:rPr>
            <w:t>ОГЛАВЛЕНИЕ</w:t>
          </w:r>
          <w:r w:rsidRPr="00B942E7">
            <w:fldChar w:fldCharType="begin"/>
          </w:r>
          <w:r w:rsidRPr="00B942E7">
            <w:instrText xml:space="preserve"> TOC \o "1-3" \h \z \u </w:instrText>
          </w:r>
          <w:r w:rsidRPr="00B942E7">
            <w:fldChar w:fldCharType="separate"/>
          </w:r>
        </w:p>
        <w:p w14:paraId="00470994" w14:textId="0170FC9E" w:rsidR="008708A4" w:rsidRDefault="00000000">
          <w:pPr>
            <w:pStyle w:val="21"/>
            <w:rPr>
              <w:rFonts w:asciiTheme="minorHAnsi" w:eastAsiaTheme="minorEastAsia" w:hAnsiTheme="minorHAnsi" w:cstheme="minorBidi"/>
              <w:sz w:val="22"/>
              <w:lang w:eastAsia="ru-RU"/>
            </w:rPr>
          </w:pPr>
          <w:hyperlink w:anchor="_Toc125014046" w:history="1">
            <w:r w:rsidR="008708A4" w:rsidRPr="002A30B8">
              <w:rPr>
                <w:rStyle w:val="a8"/>
              </w:rPr>
              <w:t>ПРЕАМБУЛА</w:t>
            </w:r>
            <w:r w:rsidR="008708A4">
              <w:rPr>
                <w:webHidden/>
              </w:rPr>
              <w:tab/>
            </w:r>
            <w:r w:rsidR="008708A4">
              <w:rPr>
                <w:webHidden/>
              </w:rPr>
              <w:fldChar w:fldCharType="begin"/>
            </w:r>
            <w:r w:rsidR="008708A4">
              <w:rPr>
                <w:webHidden/>
              </w:rPr>
              <w:instrText xml:space="preserve"> PAGEREF _Toc125014046 \h </w:instrText>
            </w:r>
            <w:r w:rsidR="008708A4">
              <w:rPr>
                <w:webHidden/>
              </w:rPr>
            </w:r>
            <w:r w:rsidR="008708A4">
              <w:rPr>
                <w:webHidden/>
              </w:rPr>
              <w:fldChar w:fldCharType="separate"/>
            </w:r>
            <w:r w:rsidR="00C0656C">
              <w:rPr>
                <w:webHidden/>
              </w:rPr>
              <w:t>4</w:t>
            </w:r>
            <w:r w:rsidR="008708A4">
              <w:rPr>
                <w:webHidden/>
              </w:rPr>
              <w:fldChar w:fldCharType="end"/>
            </w:r>
          </w:hyperlink>
        </w:p>
        <w:p w14:paraId="404732FB" w14:textId="7C1C1C13" w:rsidR="008708A4" w:rsidRDefault="00000000">
          <w:pPr>
            <w:pStyle w:val="21"/>
            <w:rPr>
              <w:rFonts w:asciiTheme="minorHAnsi" w:eastAsiaTheme="minorEastAsia" w:hAnsiTheme="minorHAnsi" w:cstheme="minorBidi"/>
              <w:sz w:val="22"/>
              <w:lang w:eastAsia="ru-RU"/>
            </w:rPr>
          </w:pPr>
          <w:hyperlink w:anchor="_Toc125014047" w:history="1">
            <w:r w:rsidR="008708A4" w:rsidRPr="002A30B8">
              <w:rPr>
                <w:rStyle w:val="a8"/>
              </w:rPr>
              <w:t>ГЛАВА 1. ОБЩИЕ ПОЛОЖЕНИЯ О ПРАВИЛАХ ЗЕМЛЕПОЛЬЗОВАНИЯ И ЗАСТРОЙКИ</w:t>
            </w:r>
            <w:r w:rsidR="008708A4">
              <w:rPr>
                <w:webHidden/>
              </w:rPr>
              <w:tab/>
            </w:r>
            <w:r w:rsidR="008708A4">
              <w:rPr>
                <w:webHidden/>
              </w:rPr>
              <w:fldChar w:fldCharType="begin"/>
            </w:r>
            <w:r w:rsidR="008708A4">
              <w:rPr>
                <w:webHidden/>
              </w:rPr>
              <w:instrText xml:space="preserve"> PAGEREF _Toc125014047 \h </w:instrText>
            </w:r>
            <w:r w:rsidR="008708A4">
              <w:rPr>
                <w:webHidden/>
              </w:rPr>
            </w:r>
            <w:r w:rsidR="008708A4">
              <w:rPr>
                <w:webHidden/>
              </w:rPr>
              <w:fldChar w:fldCharType="separate"/>
            </w:r>
            <w:r w:rsidR="00C0656C">
              <w:rPr>
                <w:webHidden/>
              </w:rPr>
              <w:t>5</w:t>
            </w:r>
            <w:r w:rsidR="008708A4">
              <w:rPr>
                <w:webHidden/>
              </w:rPr>
              <w:fldChar w:fldCharType="end"/>
            </w:r>
          </w:hyperlink>
        </w:p>
        <w:p w14:paraId="067B9437" w14:textId="5D487F4E" w:rsidR="008708A4" w:rsidRDefault="00000000">
          <w:pPr>
            <w:pStyle w:val="31"/>
            <w:rPr>
              <w:rFonts w:asciiTheme="minorHAnsi" w:eastAsiaTheme="minorEastAsia" w:hAnsiTheme="minorHAnsi" w:cstheme="minorBidi"/>
              <w:noProof/>
              <w:sz w:val="22"/>
              <w:lang w:eastAsia="ru-RU"/>
            </w:rPr>
          </w:pPr>
          <w:hyperlink w:anchor="_Toc125014048" w:history="1">
            <w:r w:rsidR="008708A4" w:rsidRPr="002A30B8">
              <w:rPr>
                <w:rStyle w:val="a8"/>
                <w:noProof/>
              </w:rPr>
              <w:t>Статья 1. Основные понятия, используемые в правилах землепользования и застройки</w:t>
            </w:r>
            <w:r w:rsidR="008708A4">
              <w:rPr>
                <w:noProof/>
                <w:webHidden/>
              </w:rPr>
              <w:tab/>
            </w:r>
            <w:r w:rsidR="008708A4">
              <w:rPr>
                <w:noProof/>
                <w:webHidden/>
              </w:rPr>
              <w:fldChar w:fldCharType="begin"/>
            </w:r>
            <w:r w:rsidR="008708A4">
              <w:rPr>
                <w:noProof/>
                <w:webHidden/>
              </w:rPr>
              <w:instrText xml:space="preserve"> PAGEREF _Toc125014048 \h </w:instrText>
            </w:r>
            <w:r w:rsidR="008708A4">
              <w:rPr>
                <w:noProof/>
                <w:webHidden/>
              </w:rPr>
            </w:r>
            <w:r w:rsidR="008708A4">
              <w:rPr>
                <w:noProof/>
                <w:webHidden/>
              </w:rPr>
              <w:fldChar w:fldCharType="separate"/>
            </w:r>
            <w:r w:rsidR="00C0656C">
              <w:rPr>
                <w:noProof/>
                <w:webHidden/>
              </w:rPr>
              <w:t>5</w:t>
            </w:r>
            <w:r w:rsidR="008708A4">
              <w:rPr>
                <w:noProof/>
                <w:webHidden/>
              </w:rPr>
              <w:fldChar w:fldCharType="end"/>
            </w:r>
          </w:hyperlink>
        </w:p>
        <w:p w14:paraId="4DF1B95A" w14:textId="1F8C6379" w:rsidR="008708A4" w:rsidRDefault="00000000">
          <w:pPr>
            <w:pStyle w:val="31"/>
            <w:rPr>
              <w:rFonts w:asciiTheme="minorHAnsi" w:eastAsiaTheme="minorEastAsia" w:hAnsiTheme="minorHAnsi" w:cstheme="minorBidi"/>
              <w:noProof/>
              <w:sz w:val="22"/>
              <w:lang w:eastAsia="ru-RU"/>
            </w:rPr>
          </w:pPr>
          <w:hyperlink w:anchor="_Toc125014049" w:history="1">
            <w:r w:rsidR="008708A4" w:rsidRPr="002A30B8">
              <w:rPr>
                <w:rStyle w:val="a8"/>
                <w:noProof/>
              </w:rPr>
              <w:t>Статья 2. Назначение и содержание Правил землепользования и застройки</w:t>
            </w:r>
            <w:r w:rsidR="008708A4">
              <w:rPr>
                <w:noProof/>
                <w:webHidden/>
              </w:rPr>
              <w:tab/>
            </w:r>
            <w:r w:rsidR="008708A4">
              <w:rPr>
                <w:noProof/>
                <w:webHidden/>
              </w:rPr>
              <w:fldChar w:fldCharType="begin"/>
            </w:r>
            <w:r w:rsidR="008708A4">
              <w:rPr>
                <w:noProof/>
                <w:webHidden/>
              </w:rPr>
              <w:instrText xml:space="preserve"> PAGEREF _Toc125014049 \h </w:instrText>
            </w:r>
            <w:r w:rsidR="008708A4">
              <w:rPr>
                <w:noProof/>
                <w:webHidden/>
              </w:rPr>
            </w:r>
            <w:r w:rsidR="008708A4">
              <w:rPr>
                <w:noProof/>
                <w:webHidden/>
              </w:rPr>
              <w:fldChar w:fldCharType="separate"/>
            </w:r>
            <w:r w:rsidR="00C0656C">
              <w:rPr>
                <w:noProof/>
                <w:webHidden/>
              </w:rPr>
              <w:t>5</w:t>
            </w:r>
            <w:r w:rsidR="008708A4">
              <w:rPr>
                <w:noProof/>
                <w:webHidden/>
              </w:rPr>
              <w:fldChar w:fldCharType="end"/>
            </w:r>
          </w:hyperlink>
        </w:p>
        <w:p w14:paraId="4D609473" w14:textId="2910E0CB" w:rsidR="008708A4" w:rsidRDefault="00000000">
          <w:pPr>
            <w:pStyle w:val="31"/>
            <w:rPr>
              <w:rFonts w:asciiTheme="minorHAnsi" w:eastAsiaTheme="minorEastAsia" w:hAnsiTheme="minorHAnsi" w:cstheme="minorBidi"/>
              <w:noProof/>
              <w:sz w:val="22"/>
              <w:lang w:eastAsia="ru-RU"/>
            </w:rPr>
          </w:pPr>
          <w:hyperlink w:anchor="_Toc125014050" w:history="1">
            <w:r w:rsidR="008708A4" w:rsidRPr="002A30B8">
              <w:rPr>
                <w:rStyle w:val="a8"/>
                <w:noProof/>
              </w:rPr>
              <w:t>Статья 3. Область применения правил землепользования  и застройки</w:t>
            </w:r>
            <w:r w:rsidR="008708A4">
              <w:rPr>
                <w:noProof/>
                <w:webHidden/>
              </w:rPr>
              <w:tab/>
            </w:r>
            <w:r w:rsidR="008708A4">
              <w:rPr>
                <w:noProof/>
                <w:webHidden/>
              </w:rPr>
              <w:fldChar w:fldCharType="begin"/>
            </w:r>
            <w:r w:rsidR="008708A4">
              <w:rPr>
                <w:noProof/>
                <w:webHidden/>
              </w:rPr>
              <w:instrText xml:space="preserve"> PAGEREF _Toc125014050 \h </w:instrText>
            </w:r>
            <w:r w:rsidR="008708A4">
              <w:rPr>
                <w:noProof/>
                <w:webHidden/>
              </w:rPr>
            </w:r>
            <w:r w:rsidR="008708A4">
              <w:rPr>
                <w:noProof/>
                <w:webHidden/>
              </w:rPr>
              <w:fldChar w:fldCharType="separate"/>
            </w:r>
            <w:r w:rsidR="00C0656C">
              <w:rPr>
                <w:noProof/>
                <w:webHidden/>
              </w:rPr>
              <w:t>5</w:t>
            </w:r>
            <w:r w:rsidR="008708A4">
              <w:rPr>
                <w:noProof/>
                <w:webHidden/>
              </w:rPr>
              <w:fldChar w:fldCharType="end"/>
            </w:r>
          </w:hyperlink>
        </w:p>
        <w:p w14:paraId="0D2BE90E" w14:textId="28058CBF" w:rsidR="008708A4" w:rsidRDefault="00000000">
          <w:pPr>
            <w:pStyle w:val="31"/>
            <w:rPr>
              <w:rFonts w:asciiTheme="minorHAnsi" w:eastAsiaTheme="minorEastAsia" w:hAnsiTheme="minorHAnsi" w:cstheme="minorBidi"/>
              <w:noProof/>
              <w:sz w:val="22"/>
              <w:lang w:eastAsia="ru-RU"/>
            </w:rPr>
          </w:pPr>
          <w:hyperlink w:anchor="_Toc125014051" w:history="1">
            <w:r w:rsidR="008708A4" w:rsidRPr="002A30B8">
              <w:rPr>
                <w:rStyle w:val="a8"/>
                <w:noProof/>
              </w:rPr>
              <w:t>Статья 4. Открытость и доступность информации о землепользовании и застройке</w:t>
            </w:r>
            <w:r w:rsidR="008708A4">
              <w:rPr>
                <w:noProof/>
                <w:webHidden/>
              </w:rPr>
              <w:tab/>
            </w:r>
            <w:r w:rsidR="008708A4">
              <w:rPr>
                <w:noProof/>
                <w:webHidden/>
              </w:rPr>
              <w:fldChar w:fldCharType="begin"/>
            </w:r>
            <w:r w:rsidR="008708A4">
              <w:rPr>
                <w:noProof/>
                <w:webHidden/>
              </w:rPr>
              <w:instrText xml:space="preserve"> PAGEREF _Toc125014051 \h </w:instrText>
            </w:r>
            <w:r w:rsidR="008708A4">
              <w:rPr>
                <w:noProof/>
                <w:webHidden/>
              </w:rPr>
            </w:r>
            <w:r w:rsidR="008708A4">
              <w:rPr>
                <w:noProof/>
                <w:webHidden/>
              </w:rPr>
              <w:fldChar w:fldCharType="separate"/>
            </w:r>
            <w:r w:rsidR="00C0656C">
              <w:rPr>
                <w:noProof/>
                <w:webHidden/>
              </w:rPr>
              <w:t>6</w:t>
            </w:r>
            <w:r w:rsidR="008708A4">
              <w:rPr>
                <w:noProof/>
                <w:webHidden/>
              </w:rPr>
              <w:fldChar w:fldCharType="end"/>
            </w:r>
          </w:hyperlink>
        </w:p>
        <w:p w14:paraId="6898796D" w14:textId="52AA65CE" w:rsidR="008708A4" w:rsidRDefault="00000000">
          <w:pPr>
            <w:pStyle w:val="31"/>
            <w:rPr>
              <w:rFonts w:asciiTheme="minorHAnsi" w:eastAsiaTheme="minorEastAsia" w:hAnsiTheme="minorHAnsi" w:cstheme="minorBidi"/>
              <w:noProof/>
              <w:sz w:val="22"/>
              <w:lang w:eastAsia="ru-RU"/>
            </w:rPr>
          </w:pPr>
          <w:hyperlink w:anchor="_Toc125014052" w:history="1">
            <w:r w:rsidR="008708A4" w:rsidRPr="002A30B8">
              <w:rPr>
                <w:rStyle w:val="a8"/>
                <w:noProof/>
              </w:rPr>
              <w:t>Статья 5. Действие настоящих Правил по отношению к ранее возникшим правам</w:t>
            </w:r>
            <w:r w:rsidR="008708A4">
              <w:rPr>
                <w:noProof/>
                <w:webHidden/>
              </w:rPr>
              <w:tab/>
            </w:r>
            <w:r w:rsidR="008708A4">
              <w:rPr>
                <w:noProof/>
                <w:webHidden/>
              </w:rPr>
              <w:fldChar w:fldCharType="begin"/>
            </w:r>
            <w:r w:rsidR="008708A4">
              <w:rPr>
                <w:noProof/>
                <w:webHidden/>
              </w:rPr>
              <w:instrText xml:space="preserve"> PAGEREF _Toc125014052 \h </w:instrText>
            </w:r>
            <w:r w:rsidR="008708A4">
              <w:rPr>
                <w:noProof/>
                <w:webHidden/>
              </w:rPr>
            </w:r>
            <w:r w:rsidR="008708A4">
              <w:rPr>
                <w:noProof/>
                <w:webHidden/>
              </w:rPr>
              <w:fldChar w:fldCharType="separate"/>
            </w:r>
            <w:r w:rsidR="00C0656C">
              <w:rPr>
                <w:noProof/>
                <w:webHidden/>
              </w:rPr>
              <w:t>6</w:t>
            </w:r>
            <w:r w:rsidR="008708A4">
              <w:rPr>
                <w:noProof/>
                <w:webHidden/>
              </w:rPr>
              <w:fldChar w:fldCharType="end"/>
            </w:r>
          </w:hyperlink>
        </w:p>
        <w:p w14:paraId="3C774568" w14:textId="60D300FE" w:rsidR="008708A4" w:rsidRDefault="00000000">
          <w:pPr>
            <w:pStyle w:val="31"/>
            <w:rPr>
              <w:rFonts w:asciiTheme="minorHAnsi" w:eastAsiaTheme="minorEastAsia" w:hAnsiTheme="minorHAnsi" w:cstheme="minorBidi"/>
              <w:noProof/>
              <w:sz w:val="22"/>
              <w:lang w:eastAsia="ru-RU"/>
            </w:rPr>
          </w:pPr>
          <w:hyperlink w:anchor="_Toc125014053" w:history="1">
            <w:r w:rsidR="008708A4" w:rsidRPr="002A30B8">
              <w:rPr>
                <w:rStyle w:val="a8"/>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8708A4">
              <w:rPr>
                <w:noProof/>
                <w:webHidden/>
              </w:rPr>
              <w:tab/>
            </w:r>
            <w:r w:rsidR="008708A4">
              <w:rPr>
                <w:noProof/>
                <w:webHidden/>
              </w:rPr>
              <w:fldChar w:fldCharType="begin"/>
            </w:r>
            <w:r w:rsidR="008708A4">
              <w:rPr>
                <w:noProof/>
                <w:webHidden/>
              </w:rPr>
              <w:instrText xml:space="preserve"> PAGEREF _Toc125014053 \h </w:instrText>
            </w:r>
            <w:r w:rsidR="008708A4">
              <w:rPr>
                <w:noProof/>
                <w:webHidden/>
              </w:rPr>
            </w:r>
            <w:r w:rsidR="008708A4">
              <w:rPr>
                <w:noProof/>
                <w:webHidden/>
              </w:rPr>
              <w:fldChar w:fldCharType="separate"/>
            </w:r>
            <w:r w:rsidR="00C0656C">
              <w:rPr>
                <w:noProof/>
                <w:webHidden/>
              </w:rPr>
              <w:t>6</w:t>
            </w:r>
            <w:r w:rsidR="008708A4">
              <w:rPr>
                <w:noProof/>
                <w:webHidden/>
              </w:rPr>
              <w:fldChar w:fldCharType="end"/>
            </w:r>
          </w:hyperlink>
        </w:p>
        <w:p w14:paraId="46AE7575" w14:textId="14FD3087" w:rsidR="008708A4" w:rsidRDefault="00000000">
          <w:pPr>
            <w:pStyle w:val="31"/>
            <w:rPr>
              <w:rFonts w:asciiTheme="minorHAnsi" w:eastAsiaTheme="minorEastAsia" w:hAnsiTheme="minorHAnsi" w:cstheme="minorBidi"/>
              <w:noProof/>
              <w:sz w:val="22"/>
              <w:lang w:eastAsia="ru-RU"/>
            </w:rPr>
          </w:pPr>
          <w:hyperlink w:anchor="_Toc125014054" w:history="1">
            <w:r w:rsidR="008708A4" w:rsidRPr="002A30B8">
              <w:rPr>
                <w:rStyle w:val="a8"/>
                <w:noProof/>
              </w:rPr>
              <w:t>Статья 7. Комиссия по подготовке проекта правил землепользования и застройки</w:t>
            </w:r>
            <w:r w:rsidR="008708A4">
              <w:rPr>
                <w:noProof/>
                <w:webHidden/>
              </w:rPr>
              <w:tab/>
            </w:r>
            <w:r w:rsidR="008708A4">
              <w:rPr>
                <w:noProof/>
                <w:webHidden/>
              </w:rPr>
              <w:fldChar w:fldCharType="begin"/>
            </w:r>
            <w:r w:rsidR="008708A4">
              <w:rPr>
                <w:noProof/>
                <w:webHidden/>
              </w:rPr>
              <w:instrText xml:space="preserve"> PAGEREF _Toc125014054 \h </w:instrText>
            </w:r>
            <w:r w:rsidR="008708A4">
              <w:rPr>
                <w:noProof/>
                <w:webHidden/>
              </w:rPr>
            </w:r>
            <w:r w:rsidR="008708A4">
              <w:rPr>
                <w:noProof/>
                <w:webHidden/>
              </w:rPr>
              <w:fldChar w:fldCharType="separate"/>
            </w:r>
            <w:r w:rsidR="00C0656C">
              <w:rPr>
                <w:noProof/>
                <w:webHidden/>
              </w:rPr>
              <w:t>7</w:t>
            </w:r>
            <w:r w:rsidR="008708A4">
              <w:rPr>
                <w:noProof/>
                <w:webHidden/>
              </w:rPr>
              <w:fldChar w:fldCharType="end"/>
            </w:r>
          </w:hyperlink>
        </w:p>
        <w:p w14:paraId="2DDCD8B4" w14:textId="098524CB" w:rsidR="008708A4" w:rsidRDefault="00000000">
          <w:pPr>
            <w:pStyle w:val="21"/>
            <w:rPr>
              <w:rFonts w:asciiTheme="minorHAnsi" w:eastAsiaTheme="minorEastAsia" w:hAnsiTheme="minorHAnsi" w:cstheme="minorBidi"/>
              <w:sz w:val="22"/>
              <w:lang w:eastAsia="ru-RU"/>
            </w:rPr>
          </w:pPr>
          <w:hyperlink w:anchor="_Toc125014055" w:history="1">
            <w:r w:rsidR="008708A4" w:rsidRPr="002A30B8">
              <w:rPr>
                <w:rStyle w:val="a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8708A4">
              <w:rPr>
                <w:webHidden/>
              </w:rPr>
              <w:tab/>
            </w:r>
            <w:r w:rsidR="008708A4">
              <w:rPr>
                <w:webHidden/>
              </w:rPr>
              <w:fldChar w:fldCharType="begin"/>
            </w:r>
            <w:r w:rsidR="008708A4">
              <w:rPr>
                <w:webHidden/>
              </w:rPr>
              <w:instrText xml:space="preserve"> PAGEREF _Toc125014055 \h </w:instrText>
            </w:r>
            <w:r w:rsidR="008708A4">
              <w:rPr>
                <w:webHidden/>
              </w:rPr>
            </w:r>
            <w:r w:rsidR="008708A4">
              <w:rPr>
                <w:webHidden/>
              </w:rPr>
              <w:fldChar w:fldCharType="separate"/>
            </w:r>
            <w:r w:rsidR="00C0656C">
              <w:rPr>
                <w:webHidden/>
              </w:rPr>
              <w:t>8</w:t>
            </w:r>
            <w:r w:rsidR="008708A4">
              <w:rPr>
                <w:webHidden/>
              </w:rPr>
              <w:fldChar w:fldCharType="end"/>
            </w:r>
          </w:hyperlink>
        </w:p>
        <w:p w14:paraId="0C724B02" w14:textId="4EFE6C32" w:rsidR="008708A4" w:rsidRDefault="00000000">
          <w:pPr>
            <w:pStyle w:val="31"/>
            <w:rPr>
              <w:rFonts w:asciiTheme="minorHAnsi" w:eastAsiaTheme="minorEastAsia" w:hAnsiTheme="minorHAnsi" w:cstheme="minorBidi"/>
              <w:noProof/>
              <w:sz w:val="22"/>
              <w:lang w:eastAsia="ru-RU"/>
            </w:rPr>
          </w:pPr>
          <w:hyperlink w:anchor="_Toc125014056" w:history="1">
            <w:r w:rsidR="008708A4" w:rsidRPr="002A30B8">
              <w:rPr>
                <w:rStyle w:val="a8"/>
                <w:noProof/>
              </w:rPr>
              <w:t>Статья 8. Градостроительный регламент</w:t>
            </w:r>
            <w:r w:rsidR="008708A4">
              <w:rPr>
                <w:noProof/>
                <w:webHidden/>
              </w:rPr>
              <w:tab/>
            </w:r>
            <w:r w:rsidR="008708A4">
              <w:rPr>
                <w:noProof/>
                <w:webHidden/>
              </w:rPr>
              <w:fldChar w:fldCharType="begin"/>
            </w:r>
            <w:r w:rsidR="008708A4">
              <w:rPr>
                <w:noProof/>
                <w:webHidden/>
              </w:rPr>
              <w:instrText xml:space="preserve"> PAGEREF _Toc125014056 \h </w:instrText>
            </w:r>
            <w:r w:rsidR="008708A4">
              <w:rPr>
                <w:noProof/>
                <w:webHidden/>
              </w:rPr>
            </w:r>
            <w:r w:rsidR="008708A4">
              <w:rPr>
                <w:noProof/>
                <w:webHidden/>
              </w:rPr>
              <w:fldChar w:fldCharType="separate"/>
            </w:r>
            <w:r w:rsidR="00C0656C">
              <w:rPr>
                <w:noProof/>
                <w:webHidden/>
              </w:rPr>
              <w:t>8</w:t>
            </w:r>
            <w:r w:rsidR="008708A4">
              <w:rPr>
                <w:noProof/>
                <w:webHidden/>
              </w:rPr>
              <w:fldChar w:fldCharType="end"/>
            </w:r>
          </w:hyperlink>
        </w:p>
        <w:p w14:paraId="17B4487F" w14:textId="6DD9C3EE" w:rsidR="008708A4" w:rsidRDefault="00000000">
          <w:pPr>
            <w:pStyle w:val="31"/>
            <w:rPr>
              <w:rFonts w:asciiTheme="minorHAnsi" w:eastAsiaTheme="minorEastAsia" w:hAnsiTheme="minorHAnsi" w:cstheme="minorBidi"/>
              <w:noProof/>
              <w:sz w:val="22"/>
              <w:lang w:eastAsia="ru-RU"/>
            </w:rPr>
          </w:pPr>
          <w:hyperlink w:anchor="_Toc125014057" w:history="1">
            <w:r w:rsidR="008708A4" w:rsidRPr="002A30B8">
              <w:rPr>
                <w:rStyle w:val="a8"/>
                <w:noProof/>
              </w:rPr>
              <w:t>Статья 9. Виды разрешённого использования земельных участков  и объектов капитального строительства</w:t>
            </w:r>
            <w:r w:rsidR="008708A4">
              <w:rPr>
                <w:noProof/>
                <w:webHidden/>
              </w:rPr>
              <w:tab/>
            </w:r>
            <w:r w:rsidR="008708A4">
              <w:rPr>
                <w:noProof/>
                <w:webHidden/>
              </w:rPr>
              <w:fldChar w:fldCharType="begin"/>
            </w:r>
            <w:r w:rsidR="008708A4">
              <w:rPr>
                <w:noProof/>
                <w:webHidden/>
              </w:rPr>
              <w:instrText xml:space="preserve"> PAGEREF _Toc125014057 \h </w:instrText>
            </w:r>
            <w:r w:rsidR="008708A4">
              <w:rPr>
                <w:noProof/>
                <w:webHidden/>
              </w:rPr>
            </w:r>
            <w:r w:rsidR="008708A4">
              <w:rPr>
                <w:noProof/>
                <w:webHidden/>
              </w:rPr>
              <w:fldChar w:fldCharType="separate"/>
            </w:r>
            <w:r w:rsidR="00C0656C">
              <w:rPr>
                <w:noProof/>
                <w:webHidden/>
              </w:rPr>
              <w:t>9</w:t>
            </w:r>
            <w:r w:rsidR="008708A4">
              <w:rPr>
                <w:noProof/>
                <w:webHidden/>
              </w:rPr>
              <w:fldChar w:fldCharType="end"/>
            </w:r>
          </w:hyperlink>
        </w:p>
        <w:p w14:paraId="7A4DEF86" w14:textId="3BE527EA" w:rsidR="008708A4" w:rsidRDefault="00000000">
          <w:pPr>
            <w:pStyle w:val="31"/>
            <w:rPr>
              <w:rFonts w:asciiTheme="minorHAnsi" w:eastAsiaTheme="minorEastAsia" w:hAnsiTheme="minorHAnsi" w:cstheme="minorBidi"/>
              <w:noProof/>
              <w:sz w:val="22"/>
              <w:lang w:eastAsia="ru-RU"/>
            </w:rPr>
          </w:pPr>
          <w:hyperlink w:anchor="_Toc125014058" w:history="1">
            <w:r w:rsidR="008708A4" w:rsidRPr="002A30B8">
              <w:rPr>
                <w:rStyle w:val="a8"/>
                <w:noProof/>
              </w:rPr>
              <w:t>Статья 10. Изменение видов разрешённого использования земельных участков и объектов капитального строительства</w:t>
            </w:r>
            <w:r w:rsidR="008708A4" w:rsidRPr="002A30B8">
              <w:rPr>
                <w:rStyle w:val="a8"/>
                <w:noProof/>
                <w:lang w:eastAsia="ru-RU"/>
              </w:rPr>
              <w:t xml:space="preserve"> физическими и юридическими лицами</w:t>
            </w:r>
            <w:r w:rsidR="008708A4">
              <w:rPr>
                <w:noProof/>
                <w:webHidden/>
              </w:rPr>
              <w:tab/>
            </w:r>
            <w:r w:rsidR="008708A4">
              <w:rPr>
                <w:noProof/>
                <w:webHidden/>
              </w:rPr>
              <w:fldChar w:fldCharType="begin"/>
            </w:r>
            <w:r w:rsidR="008708A4">
              <w:rPr>
                <w:noProof/>
                <w:webHidden/>
              </w:rPr>
              <w:instrText xml:space="preserve"> PAGEREF _Toc125014058 \h </w:instrText>
            </w:r>
            <w:r w:rsidR="008708A4">
              <w:rPr>
                <w:noProof/>
                <w:webHidden/>
              </w:rPr>
            </w:r>
            <w:r w:rsidR="008708A4">
              <w:rPr>
                <w:noProof/>
                <w:webHidden/>
              </w:rPr>
              <w:fldChar w:fldCharType="separate"/>
            </w:r>
            <w:r w:rsidR="00C0656C">
              <w:rPr>
                <w:noProof/>
                <w:webHidden/>
              </w:rPr>
              <w:t>10</w:t>
            </w:r>
            <w:r w:rsidR="008708A4">
              <w:rPr>
                <w:noProof/>
                <w:webHidden/>
              </w:rPr>
              <w:fldChar w:fldCharType="end"/>
            </w:r>
          </w:hyperlink>
        </w:p>
        <w:p w14:paraId="1AEADB26" w14:textId="168C12D0" w:rsidR="008708A4" w:rsidRDefault="00000000">
          <w:pPr>
            <w:pStyle w:val="31"/>
            <w:rPr>
              <w:rFonts w:asciiTheme="minorHAnsi" w:eastAsiaTheme="minorEastAsia" w:hAnsiTheme="minorHAnsi" w:cstheme="minorBidi"/>
              <w:noProof/>
              <w:sz w:val="22"/>
              <w:lang w:eastAsia="ru-RU"/>
            </w:rPr>
          </w:pPr>
          <w:hyperlink w:anchor="_Toc125014059" w:history="1">
            <w:r w:rsidR="008708A4" w:rsidRPr="002A30B8">
              <w:rPr>
                <w:rStyle w:val="a8"/>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8708A4">
              <w:rPr>
                <w:noProof/>
                <w:webHidden/>
              </w:rPr>
              <w:tab/>
            </w:r>
            <w:r w:rsidR="008708A4">
              <w:rPr>
                <w:noProof/>
                <w:webHidden/>
              </w:rPr>
              <w:fldChar w:fldCharType="begin"/>
            </w:r>
            <w:r w:rsidR="008708A4">
              <w:rPr>
                <w:noProof/>
                <w:webHidden/>
              </w:rPr>
              <w:instrText xml:space="preserve"> PAGEREF _Toc125014059 \h </w:instrText>
            </w:r>
            <w:r w:rsidR="008708A4">
              <w:rPr>
                <w:noProof/>
                <w:webHidden/>
              </w:rPr>
            </w:r>
            <w:r w:rsidR="008708A4">
              <w:rPr>
                <w:noProof/>
                <w:webHidden/>
              </w:rPr>
              <w:fldChar w:fldCharType="separate"/>
            </w:r>
            <w:r w:rsidR="00C0656C">
              <w:rPr>
                <w:noProof/>
                <w:webHidden/>
              </w:rPr>
              <w:t>11</w:t>
            </w:r>
            <w:r w:rsidR="008708A4">
              <w:rPr>
                <w:noProof/>
                <w:webHidden/>
              </w:rPr>
              <w:fldChar w:fldCharType="end"/>
            </w:r>
          </w:hyperlink>
        </w:p>
        <w:p w14:paraId="3EE5F0D6" w14:textId="0FF699AA" w:rsidR="008708A4" w:rsidRDefault="00000000">
          <w:pPr>
            <w:pStyle w:val="31"/>
            <w:rPr>
              <w:rFonts w:asciiTheme="minorHAnsi" w:eastAsiaTheme="minorEastAsia" w:hAnsiTheme="minorHAnsi" w:cstheme="minorBidi"/>
              <w:noProof/>
              <w:sz w:val="22"/>
              <w:lang w:eastAsia="ru-RU"/>
            </w:rPr>
          </w:pPr>
          <w:hyperlink w:anchor="_Toc125014060" w:history="1">
            <w:r w:rsidR="008708A4" w:rsidRPr="002A30B8">
              <w:rPr>
                <w:rStyle w:val="a8"/>
                <w:noProof/>
              </w:rPr>
              <w:t>Статья 12. Использование земельных участков и объектов капитального строительства, не соответствующих градостроительному регламенту</w:t>
            </w:r>
            <w:r w:rsidR="008708A4">
              <w:rPr>
                <w:noProof/>
                <w:webHidden/>
              </w:rPr>
              <w:tab/>
            </w:r>
            <w:r w:rsidR="008708A4">
              <w:rPr>
                <w:noProof/>
                <w:webHidden/>
              </w:rPr>
              <w:fldChar w:fldCharType="begin"/>
            </w:r>
            <w:r w:rsidR="008708A4">
              <w:rPr>
                <w:noProof/>
                <w:webHidden/>
              </w:rPr>
              <w:instrText xml:space="preserve"> PAGEREF _Toc125014060 \h </w:instrText>
            </w:r>
            <w:r w:rsidR="008708A4">
              <w:rPr>
                <w:noProof/>
                <w:webHidden/>
              </w:rPr>
            </w:r>
            <w:r w:rsidR="008708A4">
              <w:rPr>
                <w:noProof/>
                <w:webHidden/>
              </w:rPr>
              <w:fldChar w:fldCharType="separate"/>
            </w:r>
            <w:r w:rsidR="00C0656C">
              <w:rPr>
                <w:noProof/>
                <w:webHidden/>
              </w:rPr>
              <w:t>13</w:t>
            </w:r>
            <w:r w:rsidR="008708A4">
              <w:rPr>
                <w:noProof/>
                <w:webHidden/>
              </w:rPr>
              <w:fldChar w:fldCharType="end"/>
            </w:r>
          </w:hyperlink>
        </w:p>
        <w:p w14:paraId="165505C8" w14:textId="0666C2B3" w:rsidR="008708A4" w:rsidRDefault="00000000">
          <w:pPr>
            <w:pStyle w:val="31"/>
            <w:rPr>
              <w:rFonts w:asciiTheme="minorHAnsi" w:eastAsiaTheme="minorEastAsia" w:hAnsiTheme="minorHAnsi" w:cstheme="minorBidi"/>
              <w:noProof/>
              <w:sz w:val="22"/>
              <w:lang w:eastAsia="ru-RU"/>
            </w:rPr>
          </w:pPr>
          <w:hyperlink w:anchor="_Toc125014061" w:history="1">
            <w:r w:rsidR="008708A4" w:rsidRPr="002A30B8">
              <w:rPr>
                <w:rStyle w:val="a8"/>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8708A4">
              <w:rPr>
                <w:noProof/>
                <w:webHidden/>
              </w:rPr>
              <w:tab/>
            </w:r>
            <w:r w:rsidR="008708A4">
              <w:rPr>
                <w:noProof/>
                <w:webHidden/>
              </w:rPr>
              <w:fldChar w:fldCharType="begin"/>
            </w:r>
            <w:r w:rsidR="008708A4">
              <w:rPr>
                <w:noProof/>
                <w:webHidden/>
              </w:rPr>
              <w:instrText xml:space="preserve"> PAGEREF _Toc125014061 \h </w:instrText>
            </w:r>
            <w:r w:rsidR="008708A4">
              <w:rPr>
                <w:noProof/>
                <w:webHidden/>
              </w:rPr>
            </w:r>
            <w:r w:rsidR="008708A4">
              <w:rPr>
                <w:noProof/>
                <w:webHidden/>
              </w:rPr>
              <w:fldChar w:fldCharType="separate"/>
            </w:r>
            <w:r w:rsidR="00C0656C">
              <w:rPr>
                <w:noProof/>
                <w:webHidden/>
              </w:rPr>
              <w:t>14</w:t>
            </w:r>
            <w:r w:rsidR="008708A4">
              <w:rPr>
                <w:noProof/>
                <w:webHidden/>
              </w:rPr>
              <w:fldChar w:fldCharType="end"/>
            </w:r>
          </w:hyperlink>
        </w:p>
        <w:p w14:paraId="56CB7A6F" w14:textId="5C13339D" w:rsidR="008708A4" w:rsidRDefault="00000000">
          <w:pPr>
            <w:pStyle w:val="21"/>
            <w:rPr>
              <w:rFonts w:asciiTheme="minorHAnsi" w:eastAsiaTheme="minorEastAsia" w:hAnsiTheme="minorHAnsi" w:cstheme="minorBidi"/>
              <w:sz w:val="22"/>
              <w:lang w:eastAsia="ru-RU"/>
            </w:rPr>
          </w:pPr>
          <w:hyperlink w:anchor="_Toc125014062" w:history="1">
            <w:r w:rsidR="008708A4" w:rsidRPr="002A30B8">
              <w:rPr>
                <w:rStyle w:val="a8"/>
                <w:kern w:val="1"/>
              </w:rPr>
              <w:t>ГЛАВА 3. ПОДГОТОВКА ДОКУМЕНТАЦИИ ПО ПЛАНИРОВКЕ ТЕРРИТОРИИ ОРГАНАМИ МЕСТНОГО САМОУПРАВЛЕНИЯ</w:t>
            </w:r>
            <w:r w:rsidR="008708A4">
              <w:rPr>
                <w:webHidden/>
              </w:rPr>
              <w:tab/>
            </w:r>
            <w:r w:rsidR="008708A4">
              <w:rPr>
                <w:webHidden/>
              </w:rPr>
              <w:fldChar w:fldCharType="begin"/>
            </w:r>
            <w:r w:rsidR="008708A4">
              <w:rPr>
                <w:webHidden/>
              </w:rPr>
              <w:instrText xml:space="preserve"> PAGEREF _Toc125014062 \h </w:instrText>
            </w:r>
            <w:r w:rsidR="008708A4">
              <w:rPr>
                <w:webHidden/>
              </w:rPr>
            </w:r>
            <w:r w:rsidR="008708A4">
              <w:rPr>
                <w:webHidden/>
              </w:rPr>
              <w:fldChar w:fldCharType="separate"/>
            </w:r>
            <w:r w:rsidR="00C0656C">
              <w:rPr>
                <w:webHidden/>
              </w:rPr>
              <w:t>16</w:t>
            </w:r>
            <w:r w:rsidR="008708A4">
              <w:rPr>
                <w:webHidden/>
              </w:rPr>
              <w:fldChar w:fldCharType="end"/>
            </w:r>
          </w:hyperlink>
        </w:p>
        <w:p w14:paraId="5724D7AE" w14:textId="78ED7666" w:rsidR="008708A4" w:rsidRDefault="00000000">
          <w:pPr>
            <w:pStyle w:val="31"/>
            <w:rPr>
              <w:rFonts w:asciiTheme="minorHAnsi" w:eastAsiaTheme="minorEastAsia" w:hAnsiTheme="minorHAnsi" w:cstheme="minorBidi"/>
              <w:noProof/>
              <w:sz w:val="22"/>
              <w:lang w:eastAsia="ru-RU"/>
            </w:rPr>
          </w:pPr>
          <w:hyperlink w:anchor="_Toc125014063" w:history="1">
            <w:r w:rsidR="008708A4" w:rsidRPr="002A30B8">
              <w:rPr>
                <w:rStyle w:val="a8"/>
                <w:noProof/>
              </w:rPr>
              <w:t>Статья 14. Общие положения</w:t>
            </w:r>
            <w:r w:rsidR="008708A4">
              <w:rPr>
                <w:noProof/>
                <w:webHidden/>
              </w:rPr>
              <w:tab/>
            </w:r>
            <w:r w:rsidR="008708A4">
              <w:rPr>
                <w:noProof/>
                <w:webHidden/>
              </w:rPr>
              <w:fldChar w:fldCharType="begin"/>
            </w:r>
            <w:r w:rsidR="008708A4">
              <w:rPr>
                <w:noProof/>
                <w:webHidden/>
              </w:rPr>
              <w:instrText xml:space="preserve"> PAGEREF _Toc125014063 \h </w:instrText>
            </w:r>
            <w:r w:rsidR="008708A4">
              <w:rPr>
                <w:noProof/>
                <w:webHidden/>
              </w:rPr>
            </w:r>
            <w:r w:rsidR="008708A4">
              <w:rPr>
                <w:noProof/>
                <w:webHidden/>
              </w:rPr>
              <w:fldChar w:fldCharType="separate"/>
            </w:r>
            <w:r w:rsidR="00C0656C">
              <w:rPr>
                <w:noProof/>
                <w:webHidden/>
              </w:rPr>
              <w:t>16</w:t>
            </w:r>
            <w:r w:rsidR="008708A4">
              <w:rPr>
                <w:noProof/>
                <w:webHidden/>
              </w:rPr>
              <w:fldChar w:fldCharType="end"/>
            </w:r>
          </w:hyperlink>
        </w:p>
        <w:p w14:paraId="3B730282" w14:textId="447FB762" w:rsidR="008708A4" w:rsidRDefault="00000000">
          <w:pPr>
            <w:pStyle w:val="31"/>
            <w:rPr>
              <w:rFonts w:asciiTheme="minorHAnsi" w:eastAsiaTheme="minorEastAsia" w:hAnsiTheme="minorHAnsi" w:cstheme="minorBidi"/>
              <w:noProof/>
              <w:sz w:val="22"/>
              <w:lang w:eastAsia="ru-RU"/>
            </w:rPr>
          </w:pPr>
          <w:hyperlink w:anchor="_Toc125014064" w:history="1">
            <w:r w:rsidR="008708A4" w:rsidRPr="002A30B8">
              <w:rPr>
                <w:rStyle w:val="a8"/>
                <w:noProof/>
              </w:rPr>
              <w:t>Статья 15. Виды документации по планировке территории</w:t>
            </w:r>
            <w:r w:rsidR="008708A4">
              <w:rPr>
                <w:noProof/>
                <w:webHidden/>
              </w:rPr>
              <w:tab/>
            </w:r>
            <w:r w:rsidR="008708A4">
              <w:rPr>
                <w:noProof/>
                <w:webHidden/>
              </w:rPr>
              <w:fldChar w:fldCharType="begin"/>
            </w:r>
            <w:r w:rsidR="008708A4">
              <w:rPr>
                <w:noProof/>
                <w:webHidden/>
              </w:rPr>
              <w:instrText xml:space="preserve"> PAGEREF _Toc125014064 \h </w:instrText>
            </w:r>
            <w:r w:rsidR="008708A4">
              <w:rPr>
                <w:noProof/>
                <w:webHidden/>
              </w:rPr>
            </w:r>
            <w:r w:rsidR="008708A4">
              <w:rPr>
                <w:noProof/>
                <w:webHidden/>
              </w:rPr>
              <w:fldChar w:fldCharType="separate"/>
            </w:r>
            <w:r w:rsidR="00C0656C">
              <w:rPr>
                <w:noProof/>
                <w:webHidden/>
              </w:rPr>
              <w:t>17</w:t>
            </w:r>
            <w:r w:rsidR="008708A4">
              <w:rPr>
                <w:noProof/>
                <w:webHidden/>
              </w:rPr>
              <w:fldChar w:fldCharType="end"/>
            </w:r>
          </w:hyperlink>
        </w:p>
        <w:p w14:paraId="4633F5F7" w14:textId="3D1C32B1" w:rsidR="008708A4" w:rsidRDefault="00000000">
          <w:pPr>
            <w:pStyle w:val="31"/>
            <w:rPr>
              <w:rFonts w:asciiTheme="minorHAnsi" w:eastAsiaTheme="minorEastAsia" w:hAnsiTheme="minorHAnsi" w:cstheme="minorBidi"/>
              <w:noProof/>
              <w:sz w:val="22"/>
              <w:lang w:eastAsia="ru-RU"/>
            </w:rPr>
          </w:pPr>
          <w:hyperlink w:anchor="_Toc125014065" w:history="1">
            <w:r w:rsidR="008708A4" w:rsidRPr="002A30B8">
              <w:rPr>
                <w:rStyle w:val="a8"/>
                <w:noProof/>
              </w:rPr>
              <w:t>Статья 16. Подготовка и утверждение документации  по планировке территории Поселения</w:t>
            </w:r>
            <w:r w:rsidR="008708A4">
              <w:rPr>
                <w:noProof/>
                <w:webHidden/>
              </w:rPr>
              <w:tab/>
            </w:r>
            <w:r w:rsidR="008708A4">
              <w:rPr>
                <w:noProof/>
                <w:webHidden/>
              </w:rPr>
              <w:fldChar w:fldCharType="begin"/>
            </w:r>
            <w:r w:rsidR="008708A4">
              <w:rPr>
                <w:noProof/>
                <w:webHidden/>
              </w:rPr>
              <w:instrText xml:space="preserve"> PAGEREF _Toc125014065 \h </w:instrText>
            </w:r>
            <w:r w:rsidR="008708A4">
              <w:rPr>
                <w:noProof/>
                <w:webHidden/>
              </w:rPr>
            </w:r>
            <w:r w:rsidR="008708A4">
              <w:rPr>
                <w:noProof/>
                <w:webHidden/>
              </w:rPr>
              <w:fldChar w:fldCharType="separate"/>
            </w:r>
            <w:r w:rsidR="00C0656C">
              <w:rPr>
                <w:noProof/>
                <w:webHidden/>
              </w:rPr>
              <w:t>18</w:t>
            </w:r>
            <w:r w:rsidR="008708A4">
              <w:rPr>
                <w:noProof/>
                <w:webHidden/>
              </w:rPr>
              <w:fldChar w:fldCharType="end"/>
            </w:r>
          </w:hyperlink>
        </w:p>
        <w:p w14:paraId="526FDC2C" w14:textId="463AB207" w:rsidR="008708A4" w:rsidRDefault="00000000">
          <w:pPr>
            <w:pStyle w:val="31"/>
            <w:rPr>
              <w:rFonts w:asciiTheme="minorHAnsi" w:eastAsiaTheme="minorEastAsia" w:hAnsiTheme="minorHAnsi" w:cstheme="minorBidi"/>
              <w:noProof/>
              <w:sz w:val="22"/>
              <w:lang w:eastAsia="ru-RU"/>
            </w:rPr>
          </w:pPr>
          <w:hyperlink w:anchor="_Toc125014066" w:history="1">
            <w:r w:rsidR="008708A4" w:rsidRPr="002A30B8">
              <w:rPr>
                <w:rStyle w:val="a8"/>
                <w:noProof/>
              </w:rPr>
              <w:t>Статья 17. Общие требования к порядку подготовки документации по планировке территории, разрабатываемой на основании решения администрации Муниципального района</w:t>
            </w:r>
            <w:r w:rsidR="008708A4">
              <w:rPr>
                <w:noProof/>
                <w:webHidden/>
              </w:rPr>
              <w:tab/>
            </w:r>
            <w:r w:rsidR="008708A4">
              <w:rPr>
                <w:noProof/>
                <w:webHidden/>
              </w:rPr>
              <w:fldChar w:fldCharType="begin"/>
            </w:r>
            <w:r w:rsidR="008708A4">
              <w:rPr>
                <w:noProof/>
                <w:webHidden/>
              </w:rPr>
              <w:instrText xml:space="preserve"> PAGEREF _Toc125014066 \h </w:instrText>
            </w:r>
            <w:r w:rsidR="008708A4">
              <w:rPr>
                <w:noProof/>
                <w:webHidden/>
              </w:rPr>
            </w:r>
            <w:r w:rsidR="008708A4">
              <w:rPr>
                <w:noProof/>
                <w:webHidden/>
              </w:rPr>
              <w:fldChar w:fldCharType="separate"/>
            </w:r>
            <w:r w:rsidR="00C0656C">
              <w:rPr>
                <w:noProof/>
                <w:webHidden/>
              </w:rPr>
              <w:t>20</w:t>
            </w:r>
            <w:r w:rsidR="008708A4">
              <w:rPr>
                <w:noProof/>
                <w:webHidden/>
              </w:rPr>
              <w:fldChar w:fldCharType="end"/>
            </w:r>
          </w:hyperlink>
        </w:p>
        <w:p w14:paraId="285E5CDA" w14:textId="797C9E57" w:rsidR="008708A4" w:rsidRDefault="00000000">
          <w:pPr>
            <w:pStyle w:val="21"/>
            <w:rPr>
              <w:rFonts w:asciiTheme="minorHAnsi" w:eastAsiaTheme="minorEastAsia" w:hAnsiTheme="minorHAnsi" w:cstheme="minorBidi"/>
              <w:sz w:val="22"/>
              <w:lang w:eastAsia="ru-RU"/>
            </w:rPr>
          </w:pPr>
          <w:hyperlink w:anchor="_Toc125014067" w:history="1">
            <w:r w:rsidR="008708A4" w:rsidRPr="002A30B8">
              <w:rPr>
                <w:rStyle w:val="a8"/>
                <w:kern w:val="1"/>
              </w:rPr>
              <w:t xml:space="preserve">ГЛАВА 4. </w:t>
            </w:r>
            <w:r w:rsidR="008708A4" w:rsidRPr="002A30B8">
              <w:rPr>
                <w:rStyle w:val="a8"/>
              </w:rPr>
              <w:t>ПРОВЕДЕНИЕ ОБЩЕСТВЕННЫХ ОБСУЖДЕНИЙ и ПУБЛИЧНЫХ СЛУШАНИЙ ПО ВОПРОСАМ ЗЕМЛЕПОЛЬЗОВАНИЯ И ЗАСТРОЙКИ</w:t>
            </w:r>
            <w:r w:rsidR="008708A4">
              <w:rPr>
                <w:webHidden/>
              </w:rPr>
              <w:tab/>
            </w:r>
            <w:r w:rsidR="008708A4">
              <w:rPr>
                <w:webHidden/>
              </w:rPr>
              <w:fldChar w:fldCharType="begin"/>
            </w:r>
            <w:r w:rsidR="008708A4">
              <w:rPr>
                <w:webHidden/>
              </w:rPr>
              <w:instrText xml:space="preserve"> PAGEREF _Toc125014067 \h </w:instrText>
            </w:r>
            <w:r w:rsidR="008708A4">
              <w:rPr>
                <w:webHidden/>
              </w:rPr>
            </w:r>
            <w:r w:rsidR="008708A4">
              <w:rPr>
                <w:webHidden/>
              </w:rPr>
              <w:fldChar w:fldCharType="separate"/>
            </w:r>
            <w:r w:rsidR="00C0656C">
              <w:rPr>
                <w:webHidden/>
              </w:rPr>
              <w:t>22</w:t>
            </w:r>
            <w:r w:rsidR="008708A4">
              <w:rPr>
                <w:webHidden/>
              </w:rPr>
              <w:fldChar w:fldCharType="end"/>
            </w:r>
          </w:hyperlink>
        </w:p>
        <w:p w14:paraId="471CDB01" w14:textId="04E827D9" w:rsidR="008708A4" w:rsidRDefault="00000000">
          <w:pPr>
            <w:pStyle w:val="31"/>
            <w:rPr>
              <w:rFonts w:asciiTheme="minorHAnsi" w:eastAsiaTheme="minorEastAsia" w:hAnsiTheme="minorHAnsi" w:cstheme="minorBidi"/>
              <w:noProof/>
              <w:sz w:val="22"/>
              <w:lang w:eastAsia="ru-RU"/>
            </w:rPr>
          </w:pPr>
          <w:hyperlink w:anchor="_Toc125014068" w:history="1">
            <w:r w:rsidR="008708A4" w:rsidRPr="002A30B8">
              <w:rPr>
                <w:rStyle w:val="a8"/>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708A4">
              <w:rPr>
                <w:noProof/>
                <w:webHidden/>
              </w:rPr>
              <w:tab/>
            </w:r>
            <w:r w:rsidR="008708A4">
              <w:rPr>
                <w:noProof/>
                <w:webHidden/>
              </w:rPr>
              <w:fldChar w:fldCharType="begin"/>
            </w:r>
            <w:r w:rsidR="008708A4">
              <w:rPr>
                <w:noProof/>
                <w:webHidden/>
              </w:rPr>
              <w:instrText xml:space="preserve"> PAGEREF _Toc125014068 \h </w:instrText>
            </w:r>
            <w:r w:rsidR="008708A4">
              <w:rPr>
                <w:noProof/>
                <w:webHidden/>
              </w:rPr>
            </w:r>
            <w:r w:rsidR="008708A4">
              <w:rPr>
                <w:noProof/>
                <w:webHidden/>
              </w:rPr>
              <w:fldChar w:fldCharType="separate"/>
            </w:r>
            <w:r w:rsidR="00C0656C">
              <w:rPr>
                <w:noProof/>
                <w:webHidden/>
              </w:rPr>
              <w:t>22</w:t>
            </w:r>
            <w:r w:rsidR="008708A4">
              <w:rPr>
                <w:noProof/>
                <w:webHidden/>
              </w:rPr>
              <w:fldChar w:fldCharType="end"/>
            </w:r>
          </w:hyperlink>
        </w:p>
        <w:p w14:paraId="390A9DF7" w14:textId="28E07529" w:rsidR="008708A4" w:rsidRDefault="00000000">
          <w:pPr>
            <w:pStyle w:val="21"/>
            <w:rPr>
              <w:rFonts w:asciiTheme="minorHAnsi" w:eastAsiaTheme="minorEastAsia" w:hAnsiTheme="minorHAnsi" w:cstheme="minorBidi"/>
              <w:sz w:val="22"/>
              <w:lang w:eastAsia="ru-RU"/>
            </w:rPr>
          </w:pPr>
          <w:hyperlink w:anchor="_Toc125014069" w:history="1">
            <w:r w:rsidR="008708A4" w:rsidRPr="002A30B8">
              <w:rPr>
                <w:rStyle w:val="a8"/>
              </w:rPr>
              <w:t>ГЛАВА 5. ВНЕСЕНИЕ ИЗМЕНЕНИЙ В ПРАВИЛА ЗЕМЛЕПОЛЬЗОВАНИЯ И ЗАСТРОЙКИ</w:t>
            </w:r>
            <w:r w:rsidR="008708A4">
              <w:rPr>
                <w:webHidden/>
              </w:rPr>
              <w:tab/>
            </w:r>
            <w:r w:rsidR="008708A4">
              <w:rPr>
                <w:webHidden/>
              </w:rPr>
              <w:fldChar w:fldCharType="begin"/>
            </w:r>
            <w:r w:rsidR="008708A4">
              <w:rPr>
                <w:webHidden/>
              </w:rPr>
              <w:instrText xml:space="preserve"> PAGEREF _Toc125014069 \h </w:instrText>
            </w:r>
            <w:r w:rsidR="008708A4">
              <w:rPr>
                <w:webHidden/>
              </w:rPr>
            </w:r>
            <w:r w:rsidR="008708A4">
              <w:rPr>
                <w:webHidden/>
              </w:rPr>
              <w:fldChar w:fldCharType="separate"/>
            </w:r>
            <w:r w:rsidR="00C0656C">
              <w:rPr>
                <w:webHidden/>
              </w:rPr>
              <w:t>23</w:t>
            </w:r>
            <w:r w:rsidR="008708A4">
              <w:rPr>
                <w:webHidden/>
              </w:rPr>
              <w:fldChar w:fldCharType="end"/>
            </w:r>
          </w:hyperlink>
        </w:p>
        <w:p w14:paraId="675AD615" w14:textId="54BD1480" w:rsidR="008708A4" w:rsidRDefault="00000000">
          <w:pPr>
            <w:pStyle w:val="31"/>
            <w:rPr>
              <w:rFonts w:asciiTheme="minorHAnsi" w:eastAsiaTheme="minorEastAsia" w:hAnsiTheme="minorHAnsi" w:cstheme="minorBidi"/>
              <w:noProof/>
              <w:sz w:val="22"/>
              <w:lang w:eastAsia="ru-RU"/>
            </w:rPr>
          </w:pPr>
          <w:hyperlink w:anchor="_Toc125014070" w:history="1">
            <w:r w:rsidR="008708A4" w:rsidRPr="002A30B8">
              <w:rPr>
                <w:rStyle w:val="a8"/>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8708A4">
              <w:rPr>
                <w:noProof/>
                <w:webHidden/>
              </w:rPr>
              <w:tab/>
            </w:r>
            <w:r w:rsidR="008708A4">
              <w:rPr>
                <w:noProof/>
                <w:webHidden/>
              </w:rPr>
              <w:fldChar w:fldCharType="begin"/>
            </w:r>
            <w:r w:rsidR="008708A4">
              <w:rPr>
                <w:noProof/>
                <w:webHidden/>
              </w:rPr>
              <w:instrText xml:space="preserve"> PAGEREF _Toc125014070 \h </w:instrText>
            </w:r>
            <w:r w:rsidR="008708A4">
              <w:rPr>
                <w:noProof/>
                <w:webHidden/>
              </w:rPr>
            </w:r>
            <w:r w:rsidR="008708A4">
              <w:rPr>
                <w:noProof/>
                <w:webHidden/>
              </w:rPr>
              <w:fldChar w:fldCharType="separate"/>
            </w:r>
            <w:r w:rsidR="00C0656C">
              <w:rPr>
                <w:noProof/>
                <w:webHidden/>
              </w:rPr>
              <w:t>23</w:t>
            </w:r>
            <w:r w:rsidR="008708A4">
              <w:rPr>
                <w:noProof/>
                <w:webHidden/>
              </w:rPr>
              <w:fldChar w:fldCharType="end"/>
            </w:r>
          </w:hyperlink>
        </w:p>
        <w:p w14:paraId="22D3DD2A" w14:textId="2718D13A" w:rsidR="008708A4" w:rsidRDefault="00000000">
          <w:pPr>
            <w:pStyle w:val="31"/>
            <w:rPr>
              <w:rFonts w:asciiTheme="minorHAnsi" w:eastAsiaTheme="minorEastAsia" w:hAnsiTheme="minorHAnsi" w:cstheme="minorBidi"/>
              <w:noProof/>
              <w:sz w:val="22"/>
              <w:lang w:eastAsia="ru-RU"/>
            </w:rPr>
          </w:pPr>
          <w:hyperlink w:anchor="_Toc125014071" w:history="1">
            <w:r w:rsidR="008708A4" w:rsidRPr="002A30B8">
              <w:rPr>
                <w:rStyle w:val="a8"/>
                <w:noProof/>
              </w:rPr>
              <w:t xml:space="preserve">Статья 20. Внесение изменений в правила землепользования  и застройки на основании </w:t>
            </w:r>
            <w:r w:rsidR="008708A4" w:rsidRPr="002A30B8">
              <w:rPr>
                <w:rStyle w:val="a8"/>
                <w:noProof/>
                <w:lang w:eastAsia="ru-RU"/>
              </w:rPr>
              <w:t>требований о внесении изменений в правила землепользования и застройки</w:t>
            </w:r>
            <w:r w:rsidR="008708A4">
              <w:rPr>
                <w:noProof/>
                <w:webHidden/>
              </w:rPr>
              <w:tab/>
            </w:r>
            <w:r w:rsidR="008708A4">
              <w:rPr>
                <w:noProof/>
                <w:webHidden/>
              </w:rPr>
              <w:fldChar w:fldCharType="begin"/>
            </w:r>
            <w:r w:rsidR="008708A4">
              <w:rPr>
                <w:noProof/>
                <w:webHidden/>
              </w:rPr>
              <w:instrText xml:space="preserve"> PAGEREF _Toc125014071 \h </w:instrText>
            </w:r>
            <w:r w:rsidR="008708A4">
              <w:rPr>
                <w:noProof/>
                <w:webHidden/>
              </w:rPr>
            </w:r>
            <w:r w:rsidR="008708A4">
              <w:rPr>
                <w:noProof/>
                <w:webHidden/>
              </w:rPr>
              <w:fldChar w:fldCharType="separate"/>
            </w:r>
            <w:r w:rsidR="00C0656C">
              <w:rPr>
                <w:noProof/>
                <w:webHidden/>
              </w:rPr>
              <w:t>25</w:t>
            </w:r>
            <w:r w:rsidR="008708A4">
              <w:rPr>
                <w:noProof/>
                <w:webHidden/>
              </w:rPr>
              <w:fldChar w:fldCharType="end"/>
            </w:r>
          </w:hyperlink>
        </w:p>
        <w:p w14:paraId="34D85F90" w14:textId="1E56A33A" w:rsidR="008708A4" w:rsidRDefault="00000000">
          <w:pPr>
            <w:pStyle w:val="21"/>
            <w:rPr>
              <w:rFonts w:asciiTheme="minorHAnsi" w:eastAsiaTheme="minorEastAsia" w:hAnsiTheme="minorHAnsi" w:cstheme="minorBidi"/>
              <w:sz w:val="22"/>
              <w:lang w:eastAsia="ru-RU"/>
            </w:rPr>
          </w:pPr>
          <w:hyperlink w:anchor="_Toc125014072" w:history="1">
            <w:r w:rsidR="008708A4" w:rsidRPr="002A30B8">
              <w:rPr>
                <w:rStyle w:val="a8"/>
              </w:rPr>
              <w:t>ГЛАВА 6. РЕГУЛИРОВАНИЕ ИНЫХ ВОПРОСОВ ЗЕМЛЕПОЛЬЗОВАНИЯ И ЗАСТРОЙКИ</w:t>
            </w:r>
            <w:r w:rsidR="008708A4">
              <w:rPr>
                <w:webHidden/>
              </w:rPr>
              <w:tab/>
            </w:r>
            <w:r w:rsidR="008708A4">
              <w:rPr>
                <w:webHidden/>
              </w:rPr>
              <w:fldChar w:fldCharType="begin"/>
            </w:r>
            <w:r w:rsidR="008708A4">
              <w:rPr>
                <w:webHidden/>
              </w:rPr>
              <w:instrText xml:space="preserve"> PAGEREF _Toc125014072 \h </w:instrText>
            </w:r>
            <w:r w:rsidR="008708A4">
              <w:rPr>
                <w:webHidden/>
              </w:rPr>
            </w:r>
            <w:r w:rsidR="008708A4">
              <w:rPr>
                <w:webHidden/>
              </w:rPr>
              <w:fldChar w:fldCharType="separate"/>
            </w:r>
            <w:r w:rsidR="00C0656C">
              <w:rPr>
                <w:webHidden/>
              </w:rPr>
              <w:t>26</w:t>
            </w:r>
            <w:r w:rsidR="008708A4">
              <w:rPr>
                <w:webHidden/>
              </w:rPr>
              <w:fldChar w:fldCharType="end"/>
            </w:r>
          </w:hyperlink>
        </w:p>
        <w:p w14:paraId="6BD6DFD7" w14:textId="14CC3599" w:rsidR="008708A4" w:rsidRDefault="00000000">
          <w:pPr>
            <w:pStyle w:val="31"/>
            <w:rPr>
              <w:rFonts w:asciiTheme="minorHAnsi" w:eastAsiaTheme="minorEastAsia" w:hAnsiTheme="minorHAnsi" w:cstheme="minorBidi"/>
              <w:noProof/>
              <w:sz w:val="22"/>
              <w:lang w:eastAsia="ru-RU"/>
            </w:rPr>
          </w:pPr>
          <w:hyperlink w:anchor="_Toc125014073" w:history="1">
            <w:r w:rsidR="008708A4" w:rsidRPr="002A30B8">
              <w:rPr>
                <w:rStyle w:val="a8"/>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8708A4">
              <w:rPr>
                <w:noProof/>
                <w:webHidden/>
              </w:rPr>
              <w:tab/>
            </w:r>
            <w:r w:rsidR="008708A4">
              <w:rPr>
                <w:noProof/>
                <w:webHidden/>
              </w:rPr>
              <w:fldChar w:fldCharType="begin"/>
            </w:r>
            <w:r w:rsidR="008708A4">
              <w:rPr>
                <w:noProof/>
                <w:webHidden/>
              </w:rPr>
              <w:instrText xml:space="preserve"> PAGEREF _Toc125014073 \h </w:instrText>
            </w:r>
            <w:r w:rsidR="008708A4">
              <w:rPr>
                <w:noProof/>
                <w:webHidden/>
              </w:rPr>
            </w:r>
            <w:r w:rsidR="008708A4">
              <w:rPr>
                <w:noProof/>
                <w:webHidden/>
              </w:rPr>
              <w:fldChar w:fldCharType="separate"/>
            </w:r>
            <w:r w:rsidR="00C0656C">
              <w:rPr>
                <w:noProof/>
                <w:webHidden/>
              </w:rPr>
              <w:t>26</w:t>
            </w:r>
            <w:r w:rsidR="008708A4">
              <w:rPr>
                <w:noProof/>
                <w:webHidden/>
              </w:rPr>
              <w:fldChar w:fldCharType="end"/>
            </w:r>
          </w:hyperlink>
        </w:p>
        <w:p w14:paraId="2D5634B7" w14:textId="004FE798" w:rsidR="008708A4" w:rsidRDefault="00000000">
          <w:pPr>
            <w:pStyle w:val="31"/>
            <w:rPr>
              <w:rFonts w:asciiTheme="minorHAnsi" w:eastAsiaTheme="minorEastAsia" w:hAnsiTheme="minorHAnsi" w:cstheme="minorBidi"/>
              <w:noProof/>
              <w:sz w:val="22"/>
              <w:lang w:eastAsia="ru-RU"/>
            </w:rPr>
          </w:pPr>
          <w:hyperlink w:anchor="_Toc125014074" w:history="1">
            <w:r w:rsidR="008708A4" w:rsidRPr="002A30B8">
              <w:rPr>
                <w:rStyle w:val="a8"/>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8708A4">
              <w:rPr>
                <w:noProof/>
                <w:webHidden/>
              </w:rPr>
              <w:tab/>
            </w:r>
            <w:r w:rsidR="008708A4">
              <w:rPr>
                <w:noProof/>
                <w:webHidden/>
              </w:rPr>
              <w:fldChar w:fldCharType="begin"/>
            </w:r>
            <w:r w:rsidR="008708A4">
              <w:rPr>
                <w:noProof/>
                <w:webHidden/>
              </w:rPr>
              <w:instrText xml:space="preserve"> PAGEREF _Toc125014074 \h </w:instrText>
            </w:r>
            <w:r w:rsidR="008708A4">
              <w:rPr>
                <w:noProof/>
                <w:webHidden/>
              </w:rPr>
            </w:r>
            <w:r w:rsidR="008708A4">
              <w:rPr>
                <w:noProof/>
                <w:webHidden/>
              </w:rPr>
              <w:fldChar w:fldCharType="separate"/>
            </w:r>
            <w:r w:rsidR="00C0656C">
              <w:rPr>
                <w:noProof/>
                <w:webHidden/>
              </w:rPr>
              <w:t>27</w:t>
            </w:r>
            <w:r w:rsidR="008708A4">
              <w:rPr>
                <w:noProof/>
                <w:webHidden/>
              </w:rPr>
              <w:fldChar w:fldCharType="end"/>
            </w:r>
          </w:hyperlink>
        </w:p>
        <w:p w14:paraId="5F3122D3" w14:textId="10A03B52" w:rsidR="008708A4" w:rsidRDefault="00000000">
          <w:pPr>
            <w:pStyle w:val="31"/>
            <w:rPr>
              <w:rFonts w:asciiTheme="minorHAnsi" w:eastAsiaTheme="minorEastAsia" w:hAnsiTheme="minorHAnsi" w:cstheme="minorBidi"/>
              <w:noProof/>
              <w:sz w:val="22"/>
              <w:lang w:eastAsia="ru-RU"/>
            </w:rPr>
          </w:pPr>
          <w:hyperlink w:anchor="_Toc125014075" w:history="1">
            <w:r w:rsidR="008708A4" w:rsidRPr="002A30B8">
              <w:rPr>
                <w:rStyle w:val="a8"/>
                <w:noProof/>
              </w:rPr>
              <w:t>Статья 23. Ответственность за нарушение Правил</w:t>
            </w:r>
            <w:r w:rsidR="008708A4">
              <w:rPr>
                <w:noProof/>
                <w:webHidden/>
              </w:rPr>
              <w:tab/>
            </w:r>
            <w:r w:rsidR="008708A4">
              <w:rPr>
                <w:noProof/>
                <w:webHidden/>
              </w:rPr>
              <w:fldChar w:fldCharType="begin"/>
            </w:r>
            <w:r w:rsidR="008708A4">
              <w:rPr>
                <w:noProof/>
                <w:webHidden/>
              </w:rPr>
              <w:instrText xml:space="preserve"> PAGEREF _Toc125014075 \h </w:instrText>
            </w:r>
            <w:r w:rsidR="008708A4">
              <w:rPr>
                <w:noProof/>
                <w:webHidden/>
              </w:rPr>
            </w:r>
            <w:r w:rsidR="008708A4">
              <w:rPr>
                <w:noProof/>
                <w:webHidden/>
              </w:rPr>
              <w:fldChar w:fldCharType="separate"/>
            </w:r>
            <w:r w:rsidR="00C0656C">
              <w:rPr>
                <w:noProof/>
                <w:webHidden/>
              </w:rPr>
              <w:t>29</w:t>
            </w:r>
            <w:r w:rsidR="008708A4">
              <w:rPr>
                <w:noProof/>
                <w:webHidden/>
              </w:rPr>
              <w:fldChar w:fldCharType="end"/>
            </w:r>
          </w:hyperlink>
        </w:p>
        <w:p w14:paraId="7B11EA64" w14:textId="13AEEEA5" w:rsidR="008708A4" w:rsidRDefault="00000000">
          <w:pPr>
            <w:pStyle w:val="21"/>
            <w:rPr>
              <w:rFonts w:asciiTheme="minorHAnsi" w:eastAsiaTheme="minorEastAsia" w:hAnsiTheme="minorHAnsi" w:cstheme="minorBidi"/>
              <w:sz w:val="22"/>
              <w:lang w:eastAsia="ru-RU"/>
            </w:rPr>
          </w:pPr>
          <w:hyperlink w:anchor="_Toc125014076" w:history="1">
            <w:r w:rsidR="008708A4" w:rsidRPr="002A30B8">
              <w:rPr>
                <w:rStyle w:val="a8"/>
              </w:rPr>
              <w:t>ГЛАВА 7. КАРТА ГРАДОСТРОИТЕЛЬНОГО ЗОНИРОВАНИЯ ТЕРРИТОРИИ ПОСЕЛЕНИЯ</w:t>
            </w:r>
            <w:r w:rsidR="008708A4">
              <w:rPr>
                <w:webHidden/>
              </w:rPr>
              <w:tab/>
            </w:r>
            <w:r w:rsidR="008708A4">
              <w:rPr>
                <w:webHidden/>
              </w:rPr>
              <w:fldChar w:fldCharType="begin"/>
            </w:r>
            <w:r w:rsidR="008708A4">
              <w:rPr>
                <w:webHidden/>
              </w:rPr>
              <w:instrText xml:space="preserve"> PAGEREF _Toc125014076 \h </w:instrText>
            </w:r>
            <w:r w:rsidR="008708A4">
              <w:rPr>
                <w:webHidden/>
              </w:rPr>
            </w:r>
            <w:r w:rsidR="008708A4">
              <w:rPr>
                <w:webHidden/>
              </w:rPr>
              <w:fldChar w:fldCharType="separate"/>
            </w:r>
            <w:r w:rsidR="00C0656C">
              <w:rPr>
                <w:webHidden/>
              </w:rPr>
              <w:t>30</w:t>
            </w:r>
            <w:r w:rsidR="008708A4">
              <w:rPr>
                <w:webHidden/>
              </w:rPr>
              <w:fldChar w:fldCharType="end"/>
            </w:r>
          </w:hyperlink>
        </w:p>
        <w:p w14:paraId="7959F430" w14:textId="6E322ACF" w:rsidR="008708A4" w:rsidRDefault="00000000">
          <w:pPr>
            <w:pStyle w:val="31"/>
            <w:rPr>
              <w:rFonts w:asciiTheme="minorHAnsi" w:eastAsiaTheme="minorEastAsia" w:hAnsiTheme="minorHAnsi" w:cstheme="minorBidi"/>
              <w:noProof/>
              <w:sz w:val="22"/>
              <w:lang w:eastAsia="ru-RU"/>
            </w:rPr>
          </w:pPr>
          <w:hyperlink w:anchor="_Toc125014077" w:history="1">
            <w:r w:rsidR="008708A4" w:rsidRPr="002A30B8">
              <w:rPr>
                <w:rStyle w:val="a8"/>
                <w:noProof/>
              </w:rPr>
              <w:t>Статья 24. Карта градостроительного зонирования территории Поселения</w:t>
            </w:r>
            <w:r w:rsidR="008708A4">
              <w:rPr>
                <w:noProof/>
                <w:webHidden/>
              </w:rPr>
              <w:tab/>
            </w:r>
            <w:r w:rsidR="008708A4">
              <w:rPr>
                <w:noProof/>
                <w:webHidden/>
              </w:rPr>
              <w:fldChar w:fldCharType="begin"/>
            </w:r>
            <w:r w:rsidR="008708A4">
              <w:rPr>
                <w:noProof/>
                <w:webHidden/>
              </w:rPr>
              <w:instrText xml:space="preserve"> PAGEREF _Toc125014077 \h </w:instrText>
            </w:r>
            <w:r w:rsidR="008708A4">
              <w:rPr>
                <w:noProof/>
                <w:webHidden/>
              </w:rPr>
            </w:r>
            <w:r w:rsidR="008708A4">
              <w:rPr>
                <w:noProof/>
                <w:webHidden/>
              </w:rPr>
              <w:fldChar w:fldCharType="separate"/>
            </w:r>
            <w:r w:rsidR="00C0656C">
              <w:rPr>
                <w:noProof/>
                <w:webHidden/>
              </w:rPr>
              <w:t>30</w:t>
            </w:r>
            <w:r w:rsidR="008708A4">
              <w:rPr>
                <w:noProof/>
                <w:webHidden/>
              </w:rPr>
              <w:fldChar w:fldCharType="end"/>
            </w:r>
          </w:hyperlink>
        </w:p>
        <w:p w14:paraId="0AF9CB01" w14:textId="3EE3419E" w:rsidR="008708A4" w:rsidRDefault="00000000">
          <w:pPr>
            <w:pStyle w:val="31"/>
            <w:rPr>
              <w:rFonts w:asciiTheme="minorHAnsi" w:eastAsiaTheme="minorEastAsia" w:hAnsiTheme="minorHAnsi" w:cstheme="minorBidi"/>
              <w:noProof/>
              <w:sz w:val="22"/>
              <w:lang w:eastAsia="ru-RU"/>
            </w:rPr>
          </w:pPr>
          <w:hyperlink w:anchor="_Toc125014078" w:history="1">
            <w:r w:rsidR="008708A4" w:rsidRPr="002A30B8">
              <w:rPr>
                <w:rStyle w:val="a8"/>
                <w:noProof/>
              </w:rPr>
              <w:t>Статья 25. Границы зон с особыми условиями использования территории муниципального образования по условиям охраны объектов культурного наследия</w:t>
            </w:r>
            <w:r w:rsidR="008708A4">
              <w:rPr>
                <w:noProof/>
                <w:webHidden/>
              </w:rPr>
              <w:tab/>
            </w:r>
            <w:r w:rsidR="008708A4">
              <w:rPr>
                <w:noProof/>
                <w:webHidden/>
              </w:rPr>
              <w:fldChar w:fldCharType="begin"/>
            </w:r>
            <w:r w:rsidR="008708A4">
              <w:rPr>
                <w:noProof/>
                <w:webHidden/>
              </w:rPr>
              <w:instrText xml:space="preserve"> PAGEREF _Toc125014078 \h </w:instrText>
            </w:r>
            <w:r w:rsidR="008708A4">
              <w:rPr>
                <w:noProof/>
                <w:webHidden/>
              </w:rPr>
            </w:r>
            <w:r w:rsidR="008708A4">
              <w:rPr>
                <w:noProof/>
                <w:webHidden/>
              </w:rPr>
              <w:fldChar w:fldCharType="separate"/>
            </w:r>
            <w:r w:rsidR="00C0656C">
              <w:rPr>
                <w:noProof/>
                <w:webHidden/>
              </w:rPr>
              <w:t>31</w:t>
            </w:r>
            <w:r w:rsidR="008708A4">
              <w:rPr>
                <w:noProof/>
                <w:webHidden/>
              </w:rPr>
              <w:fldChar w:fldCharType="end"/>
            </w:r>
          </w:hyperlink>
        </w:p>
        <w:p w14:paraId="488ACC02" w14:textId="56D68F5F" w:rsidR="008708A4" w:rsidRPr="00B942E7" w:rsidRDefault="008708A4" w:rsidP="008708A4">
          <w:pPr>
            <w:pStyle w:val="31"/>
            <w:rPr>
              <w:rFonts w:asciiTheme="minorHAnsi" w:eastAsiaTheme="minorEastAsia" w:hAnsiTheme="minorHAnsi" w:cstheme="minorBidi"/>
              <w:noProof/>
              <w:sz w:val="22"/>
              <w:lang w:eastAsia="ru-RU"/>
            </w:rPr>
          </w:pPr>
          <w:r w:rsidRPr="00B942E7">
            <w:rPr>
              <w:b/>
              <w:bCs/>
            </w:rPr>
            <w:fldChar w:fldCharType="end"/>
          </w:r>
        </w:p>
      </w:sdtContent>
    </w:sdt>
    <w:p w14:paraId="02A5378D" w14:textId="77777777" w:rsidR="008708A4" w:rsidRPr="00B942E7" w:rsidRDefault="008708A4" w:rsidP="008708A4">
      <w:pPr>
        <w:pStyle w:val="2"/>
        <w:tabs>
          <w:tab w:val="left" w:pos="0"/>
        </w:tabs>
        <w:spacing w:before="0" w:after="0"/>
        <w:ind w:firstLine="709"/>
        <w:rPr>
          <w:b w:val="0"/>
          <w:bCs w:val="0"/>
          <w:color w:val="auto"/>
          <w:lang w:eastAsia="ru-RU"/>
        </w:rPr>
      </w:pPr>
      <w:bookmarkStart w:id="101" w:name="_Toc123215784"/>
      <w:bookmarkStart w:id="102" w:name="_Toc125014046"/>
      <w:r w:rsidRPr="00B942E7">
        <w:rPr>
          <w:color w:val="auto"/>
          <w:lang w:val="ru-RU"/>
        </w:rPr>
        <w:lastRenderedPageBreak/>
        <w:t>ПРЕАМБУЛА</w:t>
      </w:r>
      <w:bookmarkEnd w:id="0"/>
      <w:bookmarkEnd w:id="1"/>
      <w:bookmarkEnd w:id="2"/>
      <w:bookmarkEnd w:id="101"/>
      <w:bookmarkEnd w:id="102"/>
    </w:p>
    <w:p w14:paraId="1750DA44" w14:textId="77777777" w:rsidR="008708A4" w:rsidRPr="00B942E7" w:rsidRDefault="008708A4" w:rsidP="008708A4">
      <w:pPr>
        <w:suppressAutoHyphens w:val="0"/>
        <w:snapToGrid/>
        <w:ind w:firstLine="709"/>
        <w:rPr>
          <w:lang w:eastAsia="ru-RU"/>
        </w:rPr>
      </w:pPr>
    </w:p>
    <w:p w14:paraId="13D22578" w14:textId="77777777" w:rsidR="008708A4" w:rsidRPr="00B942E7" w:rsidRDefault="008708A4" w:rsidP="008708A4">
      <w:pPr>
        <w:suppressAutoHyphens w:val="0"/>
        <w:snapToGrid/>
        <w:ind w:firstLine="709"/>
        <w:rPr>
          <w:color w:val="4472C4" w:themeColor="accent1"/>
          <w:lang w:eastAsia="ru-RU"/>
        </w:rPr>
      </w:pPr>
      <w:r w:rsidRPr="00B942E7">
        <w:rPr>
          <w:lang w:eastAsia="ru-RU"/>
        </w:rPr>
        <w:t xml:space="preserve">Правила землепользования и застройки </w:t>
      </w:r>
      <w:r w:rsidRPr="00B942E7">
        <w:t>сельского поселения «Шангальское» Устьянского муниципального района Архангельской области</w:t>
      </w:r>
      <w:r w:rsidRPr="00B942E7">
        <w:rPr>
          <w:lang w:eastAsia="ru-RU"/>
        </w:rPr>
        <w:t xml:space="preserve"> </w:t>
      </w:r>
      <w:r w:rsidRPr="00B942E7">
        <w:rPr>
          <w:shd w:val="clear" w:color="auto" w:fill="FFFFFF"/>
          <w:lang w:eastAsia="ru-RU"/>
        </w:rPr>
        <w:t>(далее – Правила</w:t>
      </w:r>
      <w:r w:rsidRPr="00B942E7">
        <w:rPr>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w:t>
      </w:r>
      <w:r w:rsidRPr="00B942E7">
        <w:rPr>
          <w:lang w:eastAsia="ru-RU"/>
        </w:rPr>
        <w:br/>
        <w:t xml:space="preserve">«Об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Pr="00B942E7">
        <w:t>Устьянского муниципального района Архангельской области (далее – Муниципальный район)</w:t>
      </w:r>
      <w:r w:rsidRPr="00B942E7">
        <w:rPr>
          <w:lang w:eastAsia="ru-RU"/>
        </w:rPr>
        <w:t>, нормативными правовыми актами сельского поселения «</w:t>
      </w:r>
      <w:r w:rsidRPr="00B942E7">
        <w:t>Шангальское</w:t>
      </w:r>
      <w:r w:rsidRPr="00B942E7">
        <w:rPr>
          <w:lang w:eastAsia="ru-RU"/>
        </w:rPr>
        <w:t>» (далее – Поселение).</w:t>
      </w:r>
      <w:r w:rsidRPr="00B942E7">
        <w:rPr>
          <w:color w:val="4472C4" w:themeColor="accent1"/>
          <w:lang w:eastAsia="ru-RU"/>
        </w:rPr>
        <w:t xml:space="preserve"> </w:t>
      </w:r>
    </w:p>
    <w:p w14:paraId="7FF43100" w14:textId="77777777" w:rsidR="008708A4" w:rsidRPr="00B942E7" w:rsidRDefault="008708A4" w:rsidP="008708A4">
      <w:pPr>
        <w:ind w:firstLine="709"/>
        <w:rPr>
          <w:szCs w:val="28"/>
        </w:rPr>
      </w:pPr>
      <w:r w:rsidRPr="00B942E7">
        <w:rPr>
          <w:szCs w:val="28"/>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14:paraId="5608C6FB" w14:textId="77777777" w:rsidR="008708A4" w:rsidRPr="00B942E7" w:rsidRDefault="008708A4" w:rsidP="008708A4">
      <w:pPr>
        <w:suppressAutoHyphens w:val="0"/>
        <w:snapToGrid/>
        <w:ind w:firstLine="709"/>
        <w:rPr>
          <w:szCs w:val="28"/>
        </w:rPr>
      </w:pPr>
      <w:r w:rsidRPr="00B942E7">
        <w:rPr>
          <w:szCs w:val="28"/>
        </w:rPr>
        <w:br w:type="page"/>
      </w:r>
    </w:p>
    <w:p w14:paraId="29C6804C" w14:textId="77777777" w:rsidR="008708A4" w:rsidRPr="00B942E7" w:rsidRDefault="008708A4" w:rsidP="008708A4">
      <w:pPr>
        <w:pStyle w:val="2"/>
        <w:tabs>
          <w:tab w:val="left" w:pos="0"/>
        </w:tabs>
        <w:spacing w:before="0" w:after="0"/>
        <w:ind w:firstLine="709"/>
        <w:rPr>
          <w:color w:val="auto"/>
          <w:lang w:val="ru-RU"/>
        </w:rPr>
      </w:pPr>
      <w:bookmarkStart w:id="103" w:name="_Toc281221504"/>
      <w:bookmarkStart w:id="104" w:name="_Toc395282198"/>
      <w:bookmarkStart w:id="105" w:name="_Toc415145626"/>
      <w:bookmarkStart w:id="106" w:name="_Toc419816999"/>
      <w:bookmarkStart w:id="107" w:name="_Toc421022252"/>
      <w:bookmarkStart w:id="108" w:name="_Toc437520180"/>
      <w:bookmarkStart w:id="109" w:name="_Toc123215785"/>
      <w:bookmarkStart w:id="110" w:name="_Toc125014047"/>
      <w:r w:rsidRPr="00B942E7">
        <w:rPr>
          <w:color w:val="auto"/>
          <w:lang w:val="ru-RU"/>
        </w:rPr>
        <w:lastRenderedPageBreak/>
        <w:t>ГЛАВА 1.</w:t>
      </w:r>
      <w:bookmarkStart w:id="111" w:name="_Toc258228292"/>
      <w:bookmarkStart w:id="112" w:name="_Toc281221505"/>
      <w:bookmarkStart w:id="113" w:name="_Toc395282199"/>
      <w:bookmarkStart w:id="114" w:name="_Toc415145627"/>
      <w:bookmarkStart w:id="115" w:name="_Toc419817000"/>
      <w:bookmarkStart w:id="116" w:name="_Toc421022253"/>
      <w:bookmarkStart w:id="117" w:name="_Toc437520181"/>
      <w:bookmarkEnd w:id="103"/>
      <w:bookmarkEnd w:id="104"/>
      <w:bookmarkEnd w:id="105"/>
      <w:bookmarkEnd w:id="106"/>
      <w:bookmarkEnd w:id="107"/>
      <w:bookmarkEnd w:id="108"/>
      <w:r w:rsidRPr="00B942E7">
        <w:rPr>
          <w:color w:val="auto"/>
          <w:lang w:val="ru-RU"/>
        </w:rPr>
        <w:t xml:space="preserve"> ОБЩИЕ ПОЛОЖЕНИЯ О ПРАВИЛАХ ЗЕМЛЕПОЛЬЗОВАНИЯ И ЗАСТРОЙКИ</w:t>
      </w:r>
      <w:bookmarkEnd w:id="109"/>
      <w:bookmarkEnd w:id="110"/>
      <w:r w:rsidRPr="00B942E7">
        <w:rPr>
          <w:color w:val="auto"/>
          <w:lang w:val="ru-RU"/>
        </w:rPr>
        <w:t xml:space="preserve"> </w:t>
      </w:r>
    </w:p>
    <w:p w14:paraId="3F34B9C7" w14:textId="77777777" w:rsidR="008708A4" w:rsidRPr="00B942E7" w:rsidRDefault="008708A4" w:rsidP="008708A4">
      <w:pPr>
        <w:ind w:firstLine="709"/>
        <w:rPr>
          <w:lang w:eastAsia="en-US"/>
        </w:rPr>
      </w:pPr>
    </w:p>
    <w:p w14:paraId="64C7DCC9" w14:textId="77777777" w:rsidR="008708A4" w:rsidRPr="00B942E7" w:rsidRDefault="008708A4" w:rsidP="008708A4">
      <w:pPr>
        <w:pStyle w:val="3"/>
        <w:tabs>
          <w:tab w:val="left" w:pos="0"/>
        </w:tabs>
        <w:spacing w:before="0" w:after="0"/>
        <w:ind w:firstLine="709"/>
        <w:rPr>
          <w:color w:val="auto"/>
          <w:lang w:val="ru-RU"/>
        </w:rPr>
      </w:pPr>
      <w:bookmarkStart w:id="118" w:name="_Toc123215786"/>
      <w:bookmarkStart w:id="119" w:name="_Toc125014048"/>
      <w:r w:rsidRPr="00B942E7">
        <w:rPr>
          <w:color w:val="auto"/>
          <w:lang w:val="ru-RU"/>
        </w:rPr>
        <w:t>Статья 1. Основные понятия, используемые в правилах</w:t>
      </w:r>
      <w:bookmarkEnd w:id="111"/>
      <w:bookmarkEnd w:id="112"/>
      <w:r w:rsidRPr="00B942E7">
        <w:rPr>
          <w:color w:val="auto"/>
          <w:lang w:val="ru-RU"/>
        </w:rPr>
        <w:t xml:space="preserve"> землепользования и застройки</w:t>
      </w:r>
      <w:bookmarkEnd w:id="113"/>
      <w:bookmarkEnd w:id="114"/>
      <w:bookmarkEnd w:id="115"/>
      <w:bookmarkEnd w:id="116"/>
      <w:bookmarkEnd w:id="117"/>
      <w:bookmarkEnd w:id="118"/>
      <w:bookmarkEnd w:id="119"/>
    </w:p>
    <w:p w14:paraId="626DEE86" w14:textId="77777777" w:rsidR="008708A4" w:rsidRPr="00B942E7" w:rsidRDefault="008708A4" w:rsidP="008708A4">
      <w:pPr>
        <w:pStyle w:val="ConsPlusNormal"/>
        <w:widowControl/>
        <w:ind w:firstLine="709"/>
        <w:jc w:val="both"/>
        <w:rPr>
          <w:rFonts w:ascii="Times New Roman" w:hAnsi="Times New Roman" w:cs="Times New Roman"/>
          <w:sz w:val="28"/>
          <w:szCs w:val="28"/>
        </w:rPr>
      </w:pPr>
      <w:r w:rsidRPr="00B942E7">
        <w:rPr>
          <w:rFonts w:ascii="Times New Roman" w:hAnsi="Times New Roman" w:cs="Times New Roman"/>
          <w:sz w:val="28"/>
          <w:szCs w:val="28"/>
        </w:rPr>
        <w:t>Все термины, понятия и определения, используемые в настоящих Правилах землепользования и застройки,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2E646CE9" w14:textId="77777777" w:rsidR="008708A4" w:rsidRPr="00B942E7" w:rsidRDefault="008708A4" w:rsidP="008708A4">
      <w:pPr>
        <w:rPr>
          <w:lang w:eastAsia="en-US"/>
        </w:rPr>
      </w:pPr>
    </w:p>
    <w:p w14:paraId="5DB30581" w14:textId="77777777" w:rsidR="008708A4" w:rsidRPr="00B942E7" w:rsidRDefault="008708A4" w:rsidP="008708A4">
      <w:pPr>
        <w:pStyle w:val="3"/>
        <w:tabs>
          <w:tab w:val="left" w:pos="0"/>
        </w:tabs>
        <w:spacing w:before="0" w:after="0"/>
        <w:ind w:firstLine="709"/>
        <w:rPr>
          <w:color w:val="auto"/>
          <w:lang w:val="ru-RU"/>
        </w:rPr>
      </w:pPr>
      <w:bookmarkStart w:id="120" w:name="_Toc466360894"/>
      <w:bookmarkStart w:id="121" w:name="_Toc484416837"/>
      <w:bookmarkStart w:id="122" w:name="_Toc515185952"/>
      <w:bookmarkStart w:id="123" w:name="_Toc515276242"/>
      <w:bookmarkStart w:id="124" w:name="_Toc123215787"/>
      <w:bookmarkStart w:id="125" w:name="_Toc125014049"/>
      <w:bookmarkStart w:id="126" w:name="_Toc281221506"/>
      <w:bookmarkStart w:id="127" w:name="_Toc395282200"/>
      <w:bookmarkStart w:id="128" w:name="_Toc415145628"/>
      <w:bookmarkStart w:id="129" w:name="_Toc419817001"/>
      <w:bookmarkStart w:id="130" w:name="_Toc421022254"/>
      <w:bookmarkStart w:id="131" w:name="_Toc437520182"/>
      <w:r w:rsidRPr="00B942E7">
        <w:rPr>
          <w:color w:val="auto"/>
          <w:lang w:val="ru-RU"/>
        </w:rPr>
        <w:t>Статья 2. Назначение и содержание Правил землепользования и застройки</w:t>
      </w:r>
      <w:bookmarkEnd w:id="120"/>
      <w:bookmarkEnd w:id="121"/>
      <w:bookmarkEnd w:id="122"/>
      <w:bookmarkEnd w:id="123"/>
      <w:bookmarkEnd w:id="124"/>
      <w:bookmarkEnd w:id="125"/>
    </w:p>
    <w:p w14:paraId="37E6FE0E" w14:textId="77777777" w:rsidR="008708A4" w:rsidRPr="00B942E7" w:rsidRDefault="008708A4" w:rsidP="008708A4">
      <w:pPr>
        <w:tabs>
          <w:tab w:val="left" w:pos="1080"/>
        </w:tabs>
        <w:suppressAutoHyphens w:val="0"/>
        <w:snapToGrid/>
        <w:ind w:firstLine="709"/>
        <w:rPr>
          <w:szCs w:val="28"/>
          <w:lang w:eastAsia="ru-RU"/>
        </w:rPr>
      </w:pPr>
      <w:r w:rsidRPr="00B942E7">
        <w:rPr>
          <w:szCs w:val="28"/>
          <w:lang w:eastAsia="ru-RU"/>
        </w:rPr>
        <w:t>1. Настоящие правила разработаны в целях:</w:t>
      </w:r>
    </w:p>
    <w:p w14:paraId="33AD30E9" w14:textId="77777777" w:rsidR="008708A4" w:rsidRPr="00B942E7" w:rsidRDefault="008708A4" w:rsidP="008708A4">
      <w:pPr>
        <w:tabs>
          <w:tab w:val="left" w:pos="851"/>
        </w:tabs>
        <w:suppressAutoHyphens w:val="0"/>
        <w:snapToGrid/>
        <w:ind w:firstLine="709"/>
        <w:rPr>
          <w:szCs w:val="28"/>
          <w:lang w:eastAsia="ru-RU"/>
        </w:rPr>
      </w:pPr>
      <w:r w:rsidRPr="00B942E7">
        <w:rPr>
          <w:szCs w:val="28"/>
          <w:lang w:eastAsia="ru-RU"/>
        </w:rPr>
        <w:t>1) создания условий для устойчивого развития территории, сохранения окружающей среды и объектов культурного наследия;</w:t>
      </w:r>
    </w:p>
    <w:p w14:paraId="163A1B9C" w14:textId="77777777" w:rsidR="008708A4" w:rsidRPr="00B942E7" w:rsidRDefault="008708A4" w:rsidP="008708A4">
      <w:pPr>
        <w:tabs>
          <w:tab w:val="left" w:pos="851"/>
        </w:tabs>
        <w:suppressAutoHyphens w:val="0"/>
        <w:snapToGrid/>
        <w:ind w:firstLine="709"/>
        <w:rPr>
          <w:szCs w:val="28"/>
          <w:lang w:eastAsia="ru-RU"/>
        </w:rPr>
      </w:pPr>
      <w:r w:rsidRPr="00B942E7">
        <w:rPr>
          <w:szCs w:val="28"/>
          <w:lang w:eastAsia="ru-RU"/>
        </w:rPr>
        <w:t>2) создания условий для планировки территории муниципального образования;</w:t>
      </w:r>
    </w:p>
    <w:p w14:paraId="4E41F5A8" w14:textId="77777777" w:rsidR="008708A4" w:rsidRPr="00B942E7" w:rsidRDefault="008708A4" w:rsidP="008708A4">
      <w:pPr>
        <w:tabs>
          <w:tab w:val="left" w:pos="851"/>
        </w:tabs>
        <w:suppressAutoHyphens w:val="0"/>
        <w:snapToGrid/>
        <w:ind w:firstLine="709"/>
        <w:rPr>
          <w:szCs w:val="28"/>
          <w:lang w:eastAsia="ru-RU"/>
        </w:rPr>
      </w:pPr>
      <w:r w:rsidRPr="00B942E7">
        <w:rPr>
          <w:szCs w:val="28"/>
          <w:lang w:eastAsia="ru-RU"/>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5379FA88" w14:textId="77777777" w:rsidR="008708A4" w:rsidRPr="00B942E7" w:rsidRDefault="008708A4" w:rsidP="008708A4">
      <w:pPr>
        <w:tabs>
          <w:tab w:val="left" w:pos="851"/>
        </w:tabs>
        <w:suppressAutoHyphens w:val="0"/>
        <w:snapToGrid/>
        <w:ind w:firstLine="709"/>
        <w:rPr>
          <w:szCs w:val="28"/>
          <w:lang w:eastAsia="ru-RU"/>
        </w:rPr>
      </w:pPr>
      <w:r w:rsidRPr="00B942E7">
        <w:rPr>
          <w:szCs w:val="28"/>
          <w:lang w:eastAsia="ru-RU"/>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14:paraId="098D1EB5" w14:textId="77777777" w:rsidR="008708A4" w:rsidRPr="00B942E7" w:rsidRDefault="008708A4" w:rsidP="008708A4">
      <w:pPr>
        <w:tabs>
          <w:tab w:val="left" w:pos="851"/>
        </w:tabs>
        <w:suppressAutoHyphens w:val="0"/>
        <w:snapToGrid/>
        <w:ind w:firstLine="709"/>
        <w:rPr>
          <w:szCs w:val="28"/>
          <w:lang w:eastAsia="ru-RU"/>
        </w:rPr>
      </w:pPr>
    </w:p>
    <w:p w14:paraId="05DFBD6E" w14:textId="77777777" w:rsidR="008708A4" w:rsidRPr="00B942E7" w:rsidRDefault="008708A4" w:rsidP="008708A4">
      <w:pPr>
        <w:pStyle w:val="3"/>
        <w:tabs>
          <w:tab w:val="left" w:pos="0"/>
        </w:tabs>
        <w:spacing w:before="0" w:after="0"/>
        <w:ind w:firstLine="709"/>
        <w:rPr>
          <w:color w:val="auto"/>
          <w:lang w:val="ru-RU"/>
        </w:rPr>
      </w:pPr>
      <w:bookmarkStart w:id="132" w:name="_Toc281221507"/>
      <w:bookmarkStart w:id="133" w:name="_Toc395282201"/>
      <w:bookmarkStart w:id="134" w:name="_Toc415145629"/>
      <w:bookmarkStart w:id="135" w:name="_Toc419817002"/>
      <w:bookmarkStart w:id="136" w:name="_Toc421022255"/>
      <w:bookmarkStart w:id="137" w:name="_Toc437520183"/>
      <w:bookmarkStart w:id="138" w:name="_Toc123215788"/>
      <w:bookmarkStart w:id="139" w:name="_Toc125014050"/>
      <w:bookmarkEnd w:id="126"/>
      <w:bookmarkEnd w:id="127"/>
      <w:bookmarkEnd w:id="128"/>
      <w:bookmarkEnd w:id="129"/>
      <w:bookmarkEnd w:id="130"/>
      <w:bookmarkEnd w:id="131"/>
      <w:r w:rsidRPr="00B942E7">
        <w:rPr>
          <w:color w:val="auto"/>
          <w:lang w:val="ru-RU"/>
        </w:rPr>
        <w:t xml:space="preserve">Статья 3. Область применения правил землепользования </w:t>
      </w:r>
      <w:r w:rsidRPr="00B942E7">
        <w:rPr>
          <w:color w:val="auto"/>
          <w:lang w:val="ru-RU"/>
        </w:rPr>
        <w:br/>
        <w:t>и застройки</w:t>
      </w:r>
      <w:bookmarkEnd w:id="132"/>
      <w:bookmarkEnd w:id="133"/>
      <w:bookmarkEnd w:id="134"/>
      <w:bookmarkEnd w:id="135"/>
      <w:bookmarkEnd w:id="136"/>
      <w:bookmarkEnd w:id="137"/>
      <w:bookmarkEnd w:id="138"/>
      <w:bookmarkEnd w:id="139"/>
    </w:p>
    <w:p w14:paraId="7372D6DC" w14:textId="77777777" w:rsidR="008708A4" w:rsidRPr="00B942E7" w:rsidRDefault="008708A4" w:rsidP="008708A4">
      <w:pPr>
        <w:tabs>
          <w:tab w:val="left" w:pos="1080"/>
        </w:tabs>
        <w:suppressAutoHyphens w:val="0"/>
        <w:snapToGrid/>
        <w:ind w:firstLine="709"/>
        <w:rPr>
          <w:szCs w:val="28"/>
          <w:lang w:eastAsia="ru-RU"/>
        </w:rPr>
      </w:pPr>
      <w:r w:rsidRPr="00B942E7">
        <w:rPr>
          <w:szCs w:val="28"/>
          <w:lang w:eastAsia="ru-RU"/>
        </w:rPr>
        <w:t>1. Правила распространяются на всю территорию Поселения.</w:t>
      </w:r>
    </w:p>
    <w:p w14:paraId="17A9B514" w14:textId="77777777" w:rsidR="008708A4" w:rsidRPr="00B942E7" w:rsidRDefault="008708A4" w:rsidP="008708A4">
      <w:pPr>
        <w:tabs>
          <w:tab w:val="left" w:pos="709"/>
        </w:tabs>
        <w:suppressAutoHyphens w:val="0"/>
        <w:snapToGrid/>
        <w:rPr>
          <w:szCs w:val="28"/>
          <w:lang w:eastAsia="ru-RU"/>
        </w:rPr>
      </w:pPr>
      <w:r w:rsidRPr="00B942E7">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64947D2E" w14:textId="77777777" w:rsidR="008708A4" w:rsidRPr="00B942E7" w:rsidRDefault="008708A4" w:rsidP="008708A4">
      <w:pPr>
        <w:tabs>
          <w:tab w:val="left" w:pos="1080"/>
        </w:tabs>
        <w:suppressAutoHyphens w:val="0"/>
        <w:snapToGrid/>
        <w:ind w:firstLine="709"/>
        <w:rPr>
          <w:szCs w:val="28"/>
          <w:lang w:eastAsia="ru-RU"/>
        </w:rPr>
      </w:pPr>
      <w:r w:rsidRPr="00B942E7">
        <w:rPr>
          <w:szCs w:val="28"/>
          <w:lang w:eastAsia="ru-RU"/>
        </w:rPr>
        <w:t>2. Правила применяются, в том числе, при:</w:t>
      </w:r>
    </w:p>
    <w:p w14:paraId="2F934167" w14:textId="77777777" w:rsidR="008708A4" w:rsidRPr="00B942E7" w:rsidRDefault="008708A4" w:rsidP="008708A4">
      <w:pPr>
        <w:tabs>
          <w:tab w:val="left" w:pos="1080"/>
        </w:tabs>
        <w:suppressAutoHyphens w:val="0"/>
        <w:snapToGrid/>
        <w:ind w:firstLine="709"/>
        <w:rPr>
          <w:szCs w:val="28"/>
          <w:lang w:eastAsia="ru-RU"/>
        </w:rPr>
      </w:pPr>
      <w:r w:rsidRPr="00B942E7">
        <w:rPr>
          <w:szCs w:val="28"/>
          <w:lang w:eastAsia="ru-RU"/>
        </w:rPr>
        <w:t>подготовке, проверке и утверждении документации по планировке территории;</w:t>
      </w:r>
    </w:p>
    <w:p w14:paraId="3F40D147" w14:textId="77777777" w:rsidR="008708A4" w:rsidRPr="00B942E7" w:rsidRDefault="008708A4" w:rsidP="008708A4">
      <w:pPr>
        <w:tabs>
          <w:tab w:val="left" w:pos="1080"/>
        </w:tabs>
        <w:suppressAutoHyphens w:val="0"/>
        <w:snapToGrid/>
        <w:ind w:firstLine="709"/>
        <w:rPr>
          <w:szCs w:val="28"/>
          <w:lang w:eastAsia="ru-RU"/>
        </w:rPr>
      </w:pPr>
      <w:r w:rsidRPr="00B942E7">
        <w:rPr>
          <w:szCs w:val="28"/>
          <w:lang w:eastAsia="ru-RU"/>
        </w:rPr>
        <w:t>при подготовке градостроительных планов земельных участков;</w:t>
      </w:r>
    </w:p>
    <w:p w14:paraId="34A967DC" w14:textId="77777777" w:rsidR="008708A4" w:rsidRPr="00B942E7" w:rsidRDefault="008708A4" w:rsidP="008708A4">
      <w:pPr>
        <w:suppressAutoHyphens w:val="0"/>
        <w:autoSpaceDE w:val="0"/>
        <w:autoSpaceDN w:val="0"/>
        <w:adjustRightInd w:val="0"/>
        <w:snapToGrid/>
        <w:ind w:firstLine="709"/>
        <w:rPr>
          <w:szCs w:val="28"/>
          <w:lang w:eastAsia="ru-RU"/>
        </w:rPr>
      </w:pPr>
      <w:r w:rsidRPr="00B942E7">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62023F4F" w14:textId="77777777" w:rsidR="008708A4" w:rsidRPr="00B942E7" w:rsidRDefault="008708A4" w:rsidP="008708A4">
      <w:pPr>
        <w:tabs>
          <w:tab w:val="left" w:pos="1080"/>
        </w:tabs>
        <w:suppressAutoHyphens w:val="0"/>
        <w:snapToGrid/>
        <w:ind w:firstLine="709"/>
        <w:rPr>
          <w:szCs w:val="28"/>
          <w:lang w:eastAsia="ru-RU"/>
        </w:rPr>
      </w:pPr>
      <w:r w:rsidRPr="00B942E7">
        <w:rPr>
          <w:szCs w:val="28"/>
          <w:lang w:eastAsia="ru-RU"/>
        </w:rPr>
        <w:lastRenderedPageBreak/>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0B43921E" w14:textId="77777777" w:rsidR="008708A4" w:rsidRPr="00B942E7" w:rsidRDefault="008708A4" w:rsidP="008708A4">
      <w:pPr>
        <w:tabs>
          <w:tab w:val="left" w:pos="720"/>
          <w:tab w:val="left" w:pos="1080"/>
        </w:tabs>
        <w:suppressAutoHyphens w:val="0"/>
        <w:snapToGrid/>
        <w:ind w:firstLine="709"/>
        <w:rPr>
          <w:color w:val="4472C4" w:themeColor="accent1"/>
          <w:szCs w:val="28"/>
          <w:lang w:eastAsia="ru-RU"/>
        </w:rPr>
      </w:pPr>
    </w:p>
    <w:p w14:paraId="3A494943" w14:textId="77777777" w:rsidR="008708A4" w:rsidRPr="00B942E7" w:rsidRDefault="008708A4" w:rsidP="008708A4">
      <w:pPr>
        <w:pStyle w:val="3"/>
        <w:tabs>
          <w:tab w:val="left" w:pos="0"/>
        </w:tabs>
        <w:spacing w:before="0" w:after="0"/>
        <w:ind w:firstLine="709"/>
        <w:rPr>
          <w:color w:val="auto"/>
          <w:lang w:val="ru-RU"/>
        </w:rPr>
      </w:pPr>
      <w:bookmarkStart w:id="140" w:name="_Toc281221508"/>
      <w:bookmarkStart w:id="141" w:name="_Toc395282202"/>
      <w:bookmarkStart w:id="142" w:name="_Toc415145630"/>
      <w:bookmarkStart w:id="143" w:name="_Toc419817003"/>
      <w:bookmarkStart w:id="144" w:name="_Toc421022256"/>
      <w:bookmarkStart w:id="145" w:name="_Toc437520184"/>
      <w:bookmarkStart w:id="146" w:name="_Toc123215789"/>
      <w:bookmarkStart w:id="147" w:name="_Toc125014051"/>
      <w:r w:rsidRPr="00B942E7">
        <w:rPr>
          <w:color w:val="auto"/>
          <w:lang w:val="ru-RU"/>
        </w:rPr>
        <w:t xml:space="preserve">Статья 4. </w:t>
      </w:r>
      <w:bookmarkEnd w:id="140"/>
      <w:bookmarkEnd w:id="141"/>
      <w:bookmarkEnd w:id="142"/>
      <w:bookmarkEnd w:id="143"/>
      <w:bookmarkEnd w:id="144"/>
      <w:bookmarkEnd w:id="145"/>
      <w:r w:rsidRPr="00B942E7">
        <w:rPr>
          <w:color w:val="auto"/>
          <w:lang w:val="ru-RU"/>
        </w:rPr>
        <w:t>Открытость и доступность информации о землепользовании и застройке</w:t>
      </w:r>
      <w:bookmarkEnd w:id="146"/>
      <w:bookmarkEnd w:id="147"/>
    </w:p>
    <w:p w14:paraId="288C6A4E"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1. Все текстовые и графические материалы Правил являются общедоступной информацией.</w:t>
      </w:r>
    </w:p>
    <w:p w14:paraId="2DD6F972"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14:paraId="2B2C4C5A"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3. Администрация Муниципального района обеспечивает доступность Правил путём:</w:t>
      </w:r>
    </w:p>
    <w:p w14:paraId="5D79EC8A"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1) опубликования в порядке, установленном для официального опубликования муниципальных правовых актов, иной официальной информации;</w:t>
      </w:r>
    </w:p>
    <w:p w14:paraId="29744DCA"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2) размещения Правил:</w:t>
      </w:r>
    </w:p>
    <w:p w14:paraId="6DD9082F"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на официальном сайте администрации Муниципального района в информационно-телекоммуникационной сети «Интернет»;</w:t>
      </w:r>
    </w:p>
    <w:p w14:paraId="3A1BF00E" w14:textId="77777777" w:rsidR="008708A4" w:rsidRPr="00B942E7" w:rsidRDefault="008708A4" w:rsidP="008708A4">
      <w:pPr>
        <w:suppressAutoHyphens w:val="0"/>
        <w:autoSpaceDE w:val="0"/>
        <w:autoSpaceDN w:val="0"/>
        <w:adjustRightInd w:val="0"/>
        <w:snapToGrid/>
        <w:ind w:firstLine="709"/>
        <w:rPr>
          <w:szCs w:val="28"/>
        </w:rPr>
      </w:pPr>
      <w:r w:rsidRPr="00B942E7">
        <w:rPr>
          <w:szCs w:val="28"/>
        </w:rPr>
        <w:t>в информационной системе обеспечения градостроительной деятельности Муниципального района Архангельской области;</w:t>
      </w:r>
    </w:p>
    <w:p w14:paraId="5CD52206" w14:textId="77777777" w:rsidR="008708A4" w:rsidRPr="00B942E7" w:rsidRDefault="008708A4" w:rsidP="008708A4">
      <w:pPr>
        <w:suppressAutoHyphens w:val="0"/>
        <w:autoSpaceDE w:val="0"/>
        <w:autoSpaceDN w:val="0"/>
        <w:adjustRightInd w:val="0"/>
        <w:snapToGrid/>
        <w:ind w:firstLine="709"/>
        <w:rPr>
          <w:color w:val="4472C4" w:themeColor="accent1"/>
          <w:lang w:eastAsia="ru-RU"/>
        </w:rPr>
      </w:pPr>
      <w:r w:rsidRPr="00B942E7">
        <w:rPr>
          <w:szCs w:val="28"/>
        </w:rPr>
        <w:t>в федеральной государственной информационной системе территориального планирования</w:t>
      </w:r>
      <w:r w:rsidRPr="00B942E7">
        <w:t>.</w:t>
      </w:r>
    </w:p>
    <w:p w14:paraId="77873151" w14:textId="77777777" w:rsidR="008708A4" w:rsidRPr="00B942E7" w:rsidRDefault="008708A4" w:rsidP="008708A4">
      <w:pPr>
        <w:suppressAutoHyphens w:val="0"/>
        <w:autoSpaceDE w:val="0"/>
        <w:autoSpaceDN w:val="0"/>
        <w:adjustRightInd w:val="0"/>
        <w:snapToGrid/>
        <w:ind w:firstLine="709"/>
        <w:rPr>
          <w:color w:val="4472C4" w:themeColor="accent1"/>
          <w:szCs w:val="28"/>
          <w:lang w:eastAsia="ru-RU"/>
        </w:rPr>
      </w:pPr>
    </w:p>
    <w:p w14:paraId="187BFB45" w14:textId="77777777" w:rsidR="008708A4" w:rsidRPr="00B942E7" w:rsidRDefault="008708A4" w:rsidP="008708A4">
      <w:pPr>
        <w:pStyle w:val="3"/>
        <w:spacing w:before="0" w:after="0"/>
        <w:ind w:firstLine="709"/>
        <w:rPr>
          <w:color w:val="auto"/>
          <w:lang w:val="ru-RU"/>
        </w:rPr>
      </w:pPr>
      <w:bookmarkStart w:id="148" w:name="_Toc315790665"/>
      <w:bookmarkStart w:id="149" w:name="_Toc395282204"/>
      <w:bookmarkStart w:id="150" w:name="_Toc415145632"/>
      <w:bookmarkStart w:id="151" w:name="_Toc419817005"/>
      <w:bookmarkStart w:id="152" w:name="_Toc421022258"/>
      <w:bookmarkStart w:id="153" w:name="_Toc437520186"/>
      <w:bookmarkStart w:id="154" w:name="_Toc123215790"/>
      <w:bookmarkStart w:id="155" w:name="_Toc125014052"/>
      <w:r w:rsidRPr="00B942E7">
        <w:rPr>
          <w:color w:val="auto"/>
          <w:lang w:val="ru-RU"/>
        </w:rPr>
        <w:t xml:space="preserve">Статья 5. </w:t>
      </w:r>
      <w:bookmarkEnd w:id="148"/>
      <w:bookmarkEnd w:id="149"/>
      <w:bookmarkEnd w:id="150"/>
      <w:bookmarkEnd w:id="151"/>
      <w:bookmarkEnd w:id="152"/>
      <w:bookmarkEnd w:id="153"/>
      <w:r w:rsidRPr="00B942E7">
        <w:rPr>
          <w:color w:val="auto"/>
          <w:lang w:val="ru-RU"/>
        </w:rPr>
        <w:t>Действие настоящих Правил по отношению к ранее возникшим правам</w:t>
      </w:r>
      <w:bookmarkEnd w:id="154"/>
      <w:bookmarkEnd w:id="155"/>
    </w:p>
    <w:p w14:paraId="67634FDE" w14:textId="77777777" w:rsidR="008708A4" w:rsidRPr="00B942E7" w:rsidRDefault="008708A4" w:rsidP="008708A4">
      <w:pPr>
        <w:ind w:firstLine="709"/>
        <w:rPr>
          <w:szCs w:val="28"/>
        </w:rPr>
      </w:pPr>
      <w:r w:rsidRPr="00B942E7">
        <w:rPr>
          <w:szCs w:val="28"/>
        </w:rPr>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14:paraId="67FBF4A0" w14:textId="77777777" w:rsidR="008708A4" w:rsidRPr="00B942E7" w:rsidRDefault="008708A4" w:rsidP="008708A4">
      <w:pPr>
        <w:ind w:firstLine="709"/>
        <w:rPr>
          <w:szCs w:val="28"/>
        </w:rPr>
      </w:pPr>
      <w:r w:rsidRPr="00B942E7">
        <w:rPr>
          <w:szCs w:val="28"/>
        </w:rPr>
        <w:t>2. Разрешения на строительство, выданные физическим и юридическим лицам, до утверждения настоящих Правил являются действительными.</w:t>
      </w:r>
    </w:p>
    <w:p w14:paraId="47E49D6E" w14:textId="77777777" w:rsidR="008708A4" w:rsidRPr="00B942E7" w:rsidRDefault="008708A4" w:rsidP="008708A4">
      <w:pPr>
        <w:ind w:firstLine="709"/>
        <w:rPr>
          <w:szCs w:val="28"/>
        </w:rPr>
      </w:pPr>
      <w:r w:rsidRPr="00B942E7">
        <w:rPr>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12 настоящих Правил.</w:t>
      </w:r>
    </w:p>
    <w:p w14:paraId="28784FBE" w14:textId="77777777" w:rsidR="008708A4" w:rsidRPr="00B942E7" w:rsidRDefault="008708A4" w:rsidP="008708A4">
      <w:pPr>
        <w:ind w:firstLine="709"/>
        <w:rPr>
          <w:color w:val="4472C4" w:themeColor="accent1"/>
          <w:szCs w:val="28"/>
          <w:lang w:eastAsia="en-US"/>
        </w:rPr>
      </w:pPr>
      <w:r w:rsidRPr="00B942E7">
        <w:rPr>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p>
    <w:p w14:paraId="2A97EA24" w14:textId="77777777" w:rsidR="008708A4" w:rsidRPr="00B942E7" w:rsidRDefault="008708A4" w:rsidP="008708A4">
      <w:pPr>
        <w:pStyle w:val="3"/>
        <w:spacing w:before="0" w:after="0"/>
        <w:ind w:firstLine="709"/>
        <w:rPr>
          <w:color w:val="auto"/>
          <w:lang w:val="ru-RU"/>
        </w:rPr>
      </w:pPr>
      <w:bookmarkStart w:id="156" w:name="_Toc123215791"/>
      <w:bookmarkStart w:id="157" w:name="_Toc125014053"/>
      <w:r w:rsidRPr="00B942E7">
        <w:rPr>
          <w:color w:val="auto"/>
          <w:lang w:val="ru-RU"/>
        </w:rPr>
        <w:t xml:space="preserve">Статья 6. Полномочия исполнительных органов государственной </w:t>
      </w:r>
      <w:r w:rsidRPr="00B942E7">
        <w:rPr>
          <w:color w:val="auto"/>
          <w:lang w:val="ru-RU"/>
        </w:rPr>
        <w:lastRenderedPageBreak/>
        <w:t xml:space="preserve">власти Архангельской области и органов местного самоуправления </w:t>
      </w:r>
      <w:r w:rsidRPr="00B942E7">
        <w:rPr>
          <w:color w:val="auto"/>
          <w:lang w:val="ru-RU"/>
        </w:rPr>
        <w:br/>
        <w:t>в области землепользования и застройки</w:t>
      </w:r>
      <w:bookmarkEnd w:id="156"/>
      <w:bookmarkEnd w:id="157"/>
    </w:p>
    <w:p w14:paraId="20FE30CF" w14:textId="77777777" w:rsidR="008708A4" w:rsidRPr="00B942E7" w:rsidRDefault="008708A4" w:rsidP="008708A4">
      <w:pPr>
        <w:pStyle w:val="ConsPlusNormal"/>
        <w:widowControl/>
        <w:ind w:firstLine="709"/>
        <w:jc w:val="both"/>
        <w:rPr>
          <w:rFonts w:ascii="Times New Roman" w:hAnsi="Times New Roman" w:cs="Times New Roman"/>
          <w:sz w:val="28"/>
          <w:szCs w:val="28"/>
        </w:rPr>
      </w:pPr>
      <w:r w:rsidRPr="00B942E7">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района в области землепользования и застройки определяются федеральными законами, Уставом Архангельской области, законами Архангельской области, Уставом Муниципального района и Уставом Поселения.</w:t>
      </w:r>
    </w:p>
    <w:p w14:paraId="52A344D9" w14:textId="77777777" w:rsidR="008708A4" w:rsidRPr="00B942E7" w:rsidRDefault="008708A4" w:rsidP="008708A4">
      <w:pPr>
        <w:pStyle w:val="ConsPlusNormal"/>
        <w:widowControl/>
        <w:ind w:firstLine="709"/>
        <w:jc w:val="both"/>
        <w:rPr>
          <w:rFonts w:ascii="Times New Roman" w:hAnsi="Times New Roman" w:cs="Times New Roman"/>
          <w:sz w:val="28"/>
          <w:szCs w:val="28"/>
        </w:rPr>
      </w:pPr>
    </w:p>
    <w:p w14:paraId="5C9515E4" w14:textId="77777777" w:rsidR="008708A4" w:rsidRPr="00B942E7" w:rsidRDefault="008708A4" w:rsidP="008708A4">
      <w:pPr>
        <w:pStyle w:val="3"/>
        <w:tabs>
          <w:tab w:val="left" w:pos="0"/>
        </w:tabs>
        <w:spacing w:before="0" w:after="0"/>
        <w:ind w:firstLine="709"/>
        <w:rPr>
          <w:color w:val="auto"/>
          <w:lang w:val="ru-RU"/>
        </w:rPr>
      </w:pPr>
      <w:bookmarkStart w:id="158" w:name="_Toc258228297"/>
      <w:bookmarkStart w:id="159" w:name="_Toc281221511"/>
      <w:bookmarkStart w:id="160" w:name="_Toc395282206"/>
      <w:bookmarkStart w:id="161" w:name="_Toc415145634"/>
      <w:bookmarkStart w:id="162" w:name="_Toc419817007"/>
      <w:bookmarkStart w:id="163" w:name="_Toc421022260"/>
      <w:bookmarkStart w:id="164" w:name="_Toc437520188"/>
      <w:bookmarkStart w:id="165" w:name="_Toc123215792"/>
      <w:bookmarkStart w:id="166" w:name="_Toc125014054"/>
      <w:r w:rsidRPr="00B942E7">
        <w:rPr>
          <w:color w:val="auto"/>
          <w:lang w:val="ru-RU"/>
        </w:rPr>
        <w:t>Статья 7. Комиссия по подготовке проекта правил землепользования и застройк</w:t>
      </w:r>
      <w:bookmarkEnd w:id="158"/>
      <w:bookmarkEnd w:id="159"/>
      <w:bookmarkEnd w:id="160"/>
      <w:r w:rsidRPr="00B942E7">
        <w:rPr>
          <w:color w:val="auto"/>
          <w:lang w:val="ru-RU"/>
        </w:rPr>
        <w:t>и</w:t>
      </w:r>
      <w:bookmarkEnd w:id="161"/>
      <w:bookmarkEnd w:id="162"/>
      <w:bookmarkEnd w:id="163"/>
      <w:bookmarkEnd w:id="164"/>
      <w:bookmarkEnd w:id="165"/>
      <w:bookmarkEnd w:id="166"/>
    </w:p>
    <w:p w14:paraId="5E75BC98" w14:textId="77777777" w:rsidR="008708A4" w:rsidRPr="00B942E7" w:rsidRDefault="008708A4" w:rsidP="008708A4">
      <w:pPr>
        <w:ind w:firstLine="709"/>
        <w:rPr>
          <w:szCs w:val="28"/>
          <w:lang w:eastAsia="ru-RU"/>
        </w:rPr>
      </w:pPr>
      <w:r w:rsidRPr="00B942E7">
        <w:rPr>
          <w:szCs w:val="28"/>
          <w:lang w:eastAsia="ru-RU"/>
        </w:rPr>
        <w:t>1. 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(далее – Комиссия) уполномоченным органом государственной власти Архангельской области в сфере градостроительной деятельности.</w:t>
      </w:r>
    </w:p>
    <w:p w14:paraId="65D0FB38" w14:textId="77777777" w:rsidR="008708A4" w:rsidRPr="00B942E7" w:rsidRDefault="008708A4" w:rsidP="008708A4">
      <w:pPr>
        <w:ind w:firstLine="709"/>
        <w:rPr>
          <w:szCs w:val="28"/>
          <w:lang w:eastAsia="ru-RU"/>
        </w:rPr>
      </w:pPr>
      <w:r w:rsidRPr="00B942E7">
        <w:rPr>
          <w:szCs w:val="28"/>
          <w:lang w:eastAsia="ru-RU"/>
        </w:rPr>
        <w:t>2. Комиссия является постоянно действующим совещательным органом.</w:t>
      </w:r>
    </w:p>
    <w:p w14:paraId="1D4271AE" w14:textId="77777777" w:rsidR="008708A4" w:rsidRPr="00B942E7" w:rsidRDefault="008708A4" w:rsidP="008708A4">
      <w:pPr>
        <w:ind w:firstLine="709"/>
        <w:rPr>
          <w:szCs w:val="28"/>
          <w:lang w:eastAsia="ru-RU"/>
        </w:rPr>
      </w:pPr>
      <w:r w:rsidRPr="00B942E7">
        <w:rPr>
          <w:szCs w:val="28"/>
          <w:lang w:eastAsia="ru-RU"/>
        </w:rPr>
        <w:t>3. 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190FEDFD" w14:textId="77777777" w:rsidR="008708A4" w:rsidRPr="00B942E7" w:rsidRDefault="008708A4" w:rsidP="008708A4">
      <w:pPr>
        <w:ind w:firstLine="709"/>
        <w:rPr>
          <w:szCs w:val="28"/>
          <w:lang w:eastAsia="ru-RU"/>
        </w:rPr>
      </w:pPr>
      <w:r w:rsidRPr="00B942E7">
        <w:rPr>
          <w:szCs w:val="28"/>
          <w:lang w:eastAsia="ru-RU"/>
        </w:rPr>
        <w:t>4. Состав и порядок деятельности Комиссии утверждается в порядке, установленном действующим законодательством.</w:t>
      </w:r>
    </w:p>
    <w:p w14:paraId="1329CB38" w14:textId="77777777" w:rsidR="008708A4" w:rsidRPr="00B942E7" w:rsidRDefault="008708A4" w:rsidP="008708A4">
      <w:pPr>
        <w:ind w:firstLine="709"/>
        <w:rPr>
          <w:szCs w:val="28"/>
          <w:lang w:eastAsia="ru-RU"/>
        </w:rPr>
      </w:pPr>
      <w:r w:rsidRPr="00B942E7">
        <w:rPr>
          <w:szCs w:val="28"/>
          <w:lang w:eastAsia="ru-RU"/>
        </w:rPr>
        <w:t>5.</w:t>
      </w:r>
      <w:r w:rsidRPr="00B942E7">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 Муниципального района.</w:t>
      </w:r>
    </w:p>
    <w:p w14:paraId="4565E1AF" w14:textId="77777777" w:rsidR="008708A4" w:rsidRPr="00B942E7" w:rsidRDefault="008708A4" w:rsidP="008708A4">
      <w:pPr>
        <w:suppressAutoHyphens w:val="0"/>
        <w:snapToGrid/>
        <w:spacing w:after="200" w:line="276" w:lineRule="auto"/>
        <w:jc w:val="left"/>
        <w:rPr>
          <w:b/>
          <w:bCs/>
          <w:szCs w:val="28"/>
          <w:lang w:eastAsia="en-US"/>
        </w:rPr>
      </w:pPr>
      <w:bookmarkStart w:id="167" w:name="_Toc258228327"/>
      <w:bookmarkStart w:id="168" w:name="_Toc281221540"/>
      <w:bookmarkStart w:id="169" w:name="_Toc395282234"/>
      <w:bookmarkStart w:id="170" w:name="_Toc415050366"/>
      <w:bookmarkStart w:id="171" w:name="_Toc415145637"/>
      <w:bookmarkStart w:id="172" w:name="_Toc419817010"/>
      <w:bookmarkStart w:id="173" w:name="_Toc421022263"/>
      <w:bookmarkStart w:id="174" w:name="_Toc437520191"/>
      <w:r w:rsidRPr="00B942E7">
        <w:br w:type="page"/>
      </w:r>
    </w:p>
    <w:p w14:paraId="708FD535" w14:textId="77777777" w:rsidR="008708A4" w:rsidRPr="00B942E7" w:rsidRDefault="008708A4" w:rsidP="008708A4">
      <w:pPr>
        <w:pStyle w:val="2"/>
        <w:spacing w:before="0" w:after="0"/>
        <w:rPr>
          <w:color w:val="auto"/>
          <w:lang w:val="ru-RU"/>
        </w:rPr>
      </w:pPr>
      <w:bookmarkStart w:id="175" w:name="_Toc123215793"/>
      <w:bookmarkStart w:id="176" w:name="_Toc125014055"/>
      <w:r w:rsidRPr="00B942E7">
        <w:rPr>
          <w:color w:val="auto"/>
          <w:lang w:val="ru-RU"/>
        </w:rPr>
        <w:lastRenderedPageBreak/>
        <w:t xml:space="preserve">ГЛАВА 2. </w:t>
      </w:r>
      <w:r w:rsidRPr="00B942E7">
        <w:rPr>
          <w:lang w:val="ru-RU"/>
        </w:rPr>
        <w:t xml:space="preserve">ИЗМЕНЕНИЕ ВИДОВ РАЗРЕШЕННОГО ИСПОЛЬЗОВАНИЯ ЗЕМЕЛЬНЫХ УЧАСТКОВ И ОБЪЕКТОВ КАПИТАЛЬНОГО СТРОИТЕЛЬСТВА ФИЗИЧЕСКИМИ </w:t>
      </w:r>
      <w:r w:rsidRPr="00B942E7">
        <w:rPr>
          <w:lang w:val="ru-RU"/>
        </w:rPr>
        <w:br/>
        <w:t>И ЮРИДИЧЕСКИМИ ЛИЦАМИ</w:t>
      </w:r>
      <w:bookmarkEnd w:id="175"/>
      <w:bookmarkEnd w:id="176"/>
    </w:p>
    <w:p w14:paraId="58F33BE7" w14:textId="77777777" w:rsidR="008708A4" w:rsidRPr="00B942E7" w:rsidRDefault="008708A4" w:rsidP="008708A4">
      <w:pPr>
        <w:suppressAutoHyphens w:val="0"/>
        <w:autoSpaceDE w:val="0"/>
        <w:autoSpaceDN w:val="0"/>
        <w:adjustRightInd w:val="0"/>
        <w:snapToGrid/>
        <w:ind w:firstLine="709"/>
        <w:jc w:val="center"/>
        <w:rPr>
          <w:b/>
          <w:bCs/>
          <w:szCs w:val="28"/>
          <w:lang w:eastAsia="ru-RU"/>
        </w:rPr>
      </w:pPr>
    </w:p>
    <w:p w14:paraId="064DEB42" w14:textId="77777777" w:rsidR="008708A4" w:rsidRPr="00B942E7" w:rsidRDefault="008708A4" w:rsidP="008708A4">
      <w:pPr>
        <w:pStyle w:val="3"/>
        <w:tabs>
          <w:tab w:val="left" w:pos="0"/>
        </w:tabs>
        <w:spacing w:before="0" w:after="0"/>
        <w:ind w:firstLine="709"/>
        <w:rPr>
          <w:color w:val="auto"/>
          <w:lang w:val="ru-RU"/>
        </w:rPr>
      </w:pPr>
      <w:bookmarkStart w:id="177" w:name="_Toc258228325"/>
      <w:bookmarkStart w:id="178" w:name="_Toc281221538"/>
      <w:bookmarkStart w:id="179" w:name="_Toc395282232"/>
      <w:bookmarkStart w:id="180" w:name="_Toc415050365"/>
      <w:bookmarkStart w:id="181" w:name="_Toc415145636"/>
      <w:bookmarkStart w:id="182" w:name="_Toc419817009"/>
      <w:bookmarkStart w:id="183" w:name="_Toc421022262"/>
      <w:bookmarkStart w:id="184" w:name="_Toc437520190"/>
      <w:bookmarkStart w:id="185" w:name="_Toc123215794"/>
      <w:bookmarkStart w:id="186" w:name="_Toc125014056"/>
      <w:r w:rsidRPr="00B942E7">
        <w:rPr>
          <w:color w:val="auto"/>
          <w:lang w:val="ru-RU"/>
        </w:rPr>
        <w:t xml:space="preserve">Статья 8. </w:t>
      </w:r>
      <w:bookmarkEnd w:id="177"/>
      <w:r w:rsidRPr="00B942E7">
        <w:rPr>
          <w:color w:val="auto"/>
          <w:lang w:val="ru-RU"/>
        </w:rPr>
        <w:t>Градостроительный регламент</w:t>
      </w:r>
      <w:bookmarkEnd w:id="178"/>
      <w:bookmarkEnd w:id="179"/>
      <w:bookmarkEnd w:id="180"/>
      <w:bookmarkEnd w:id="181"/>
      <w:bookmarkEnd w:id="182"/>
      <w:bookmarkEnd w:id="183"/>
      <w:bookmarkEnd w:id="184"/>
      <w:bookmarkEnd w:id="185"/>
      <w:bookmarkEnd w:id="186"/>
    </w:p>
    <w:p w14:paraId="7646EA63" w14:textId="77777777" w:rsidR="008708A4" w:rsidRPr="00B942E7" w:rsidRDefault="008708A4" w:rsidP="008708A4">
      <w:pPr>
        <w:suppressAutoHyphens w:val="0"/>
        <w:snapToGrid/>
        <w:ind w:firstLine="709"/>
        <w:rPr>
          <w:szCs w:val="28"/>
          <w:lang w:eastAsia="ru-RU"/>
        </w:rPr>
      </w:pPr>
      <w:r w:rsidRPr="00B942E7">
        <w:rPr>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99AC6A3" w14:textId="77777777" w:rsidR="008708A4" w:rsidRPr="00B942E7" w:rsidRDefault="008708A4" w:rsidP="008708A4">
      <w:pPr>
        <w:suppressAutoHyphens w:val="0"/>
        <w:snapToGrid/>
        <w:ind w:firstLine="709"/>
        <w:rPr>
          <w:szCs w:val="28"/>
          <w:lang w:eastAsia="ru-RU"/>
        </w:rPr>
      </w:pPr>
      <w:r w:rsidRPr="00B942E7">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r>
      <w:r w:rsidRPr="00B942E7">
        <w:rPr>
          <w:szCs w:val="28"/>
          <w:lang w:eastAsia="ru-RU"/>
        </w:rPr>
        <w:br/>
        <w:t xml:space="preserve">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14:paraId="61C319A1" w14:textId="77777777" w:rsidR="008708A4" w:rsidRPr="00B942E7" w:rsidRDefault="008708A4" w:rsidP="008708A4">
      <w:pPr>
        <w:suppressAutoHyphens w:val="0"/>
        <w:snapToGrid/>
        <w:ind w:firstLine="709"/>
        <w:rPr>
          <w:szCs w:val="28"/>
          <w:lang w:eastAsia="ru-RU"/>
        </w:rPr>
      </w:pPr>
      <w:r w:rsidRPr="00B942E7">
        <w:rPr>
          <w:szCs w:val="28"/>
          <w:lang w:eastAsia="ru-RU"/>
        </w:rPr>
        <w:t>3. Градостроительные регламенты установлены с учётом:</w:t>
      </w:r>
    </w:p>
    <w:p w14:paraId="14BB1B18" w14:textId="77777777" w:rsidR="008708A4" w:rsidRPr="00B942E7" w:rsidRDefault="008708A4" w:rsidP="008708A4">
      <w:pPr>
        <w:suppressAutoHyphens w:val="0"/>
        <w:snapToGrid/>
        <w:ind w:firstLine="709"/>
        <w:rPr>
          <w:szCs w:val="28"/>
          <w:lang w:eastAsia="ru-RU"/>
        </w:rPr>
      </w:pPr>
      <w:r w:rsidRPr="00B942E7">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14:paraId="690B26E2" w14:textId="77777777" w:rsidR="008708A4" w:rsidRPr="00B942E7" w:rsidRDefault="008708A4" w:rsidP="008708A4">
      <w:pPr>
        <w:suppressAutoHyphens w:val="0"/>
        <w:snapToGrid/>
        <w:ind w:firstLine="709"/>
        <w:rPr>
          <w:szCs w:val="28"/>
          <w:lang w:eastAsia="ru-RU"/>
        </w:rPr>
      </w:pPr>
      <w:r w:rsidRPr="00B942E7">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6BDF8AA9" w14:textId="77777777" w:rsidR="008708A4" w:rsidRPr="00B942E7" w:rsidRDefault="008708A4" w:rsidP="008708A4">
      <w:pPr>
        <w:suppressAutoHyphens w:val="0"/>
        <w:snapToGrid/>
        <w:ind w:firstLine="709"/>
        <w:rPr>
          <w:szCs w:val="28"/>
          <w:lang w:eastAsia="ru-RU"/>
        </w:rPr>
      </w:pPr>
      <w:r w:rsidRPr="00B942E7">
        <w:rPr>
          <w:szCs w:val="28"/>
          <w:lang w:eastAsia="ru-RU"/>
        </w:rPr>
        <w:t>3) функциональных зон и характеристик их планируемого развития, определённых генеральным планом Поселения;</w:t>
      </w:r>
    </w:p>
    <w:p w14:paraId="79D75812" w14:textId="77777777" w:rsidR="008708A4" w:rsidRPr="00B942E7" w:rsidRDefault="008708A4" w:rsidP="008708A4">
      <w:pPr>
        <w:suppressAutoHyphens w:val="0"/>
        <w:snapToGrid/>
        <w:ind w:firstLine="709"/>
        <w:rPr>
          <w:szCs w:val="28"/>
          <w:lang w:eastAsia="ru-RU"/>
        </w:rPr>
      </w:pPr>
      <w:r w:rsidRPr="00B942E7">
        <w:rPr>
          <w:szCs w:val="28"/>
          <w:lang w:eastAsia="ru-RU"/>
        </w:rPr>
        <w:t>4) видов территориальных зон;</w:t>
      </w:r>
    </w:p>
    <w:p w14:paraId="555AB348" w14:textId="77777777" w:rsidR="008708A4" w:rsidRPr="00B942E7" w:rsidRDefault="008708A4" w:rsidP="008708A4">
      <w:pPr>
        <w:suppressAutoHyphens w:val="0"/>
        <w:snapToGrid/>
        <w:ind w:firstLine="709"/>
        <w:rPr>
          <w:szCs w:val="28"/>
          <w:lang w:eastAsia="ru-RU"/>
        </w:rPr>
      </w:pPr>
      <w:r w:rsidRPr="00B942E7">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14:paraId="139CBE08" w14:textId="77777777" w:rsidR="008708A4" w:rsidRPr="00B942E7" w:rsidRDefault="008708A4" w:rsidP="008708A4">
      <w:pPr>
        <w:suppressAutoHyphens w:val="0"/>
        <w:snapToGrid/>
        <w:ind w:firstLine="709"/>
        <w:rPr>
          <w:szCs w:val="28"/>
          <w:lang w:eastAsia="ru-RU"/>
        </w:rPr>
      </w:pPr>
      <w:r w:rsidRPr="00B942E7">
        <w:rPr>
          <w:szCs w:val="28"/>
          <w:lang w:eastAsia="ru-RU"/>
        </w:rPr>
        <w:t>4. Применительно к каждой территориальной зоне Правилами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F32E975" w14:textId="77777777" w:rsidR="008708A4" w:rsidRPr="00B942E7" w:rsidRDefault="008708A4" w:rsidP="008708A4">
      <w:pPr>
        <w:suppressAutoHyphens w:val="0"/>
        <w:snapToGrid/>
        <w:ind w:firstLine="709"/>
        <w:rPr>
          <w:szCs w:val="28"/>
          <w:lang w:eastAsia="ru-RU"/>
        </w:rPr>
      </w:pPr>
      <w:r w:rsidRPr="00B942E7">
        <w:rPr>
          <w:szCs w:val="28"/>
          <w:lang w:eastAsia="ru-RU"/>
        </w:rPr>
        <w:t>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с обязательным учётом ограничений на использование объектов недвижимости в соответствии с требованиями Правил.</w:t>
      </w:r>
    </w:p>
    <w:p w14:paraId="5F332251" w14:textId="77777777" w:rsidR="008708A4" w:rsidRPr="00B942E7" w:rsidRDefault="008708A4" w:rsidP="008708A4">
      <w:pPr>
        <w:suppressAutoHyphens w:val="0"/>
        <w:snapToGrid/>
        <w:ind w:firstLine="709"/>
        <w:rPr>
          <w:szCs w:val="28"/>
          <w:lang w:eastAsia="ru-RU"/>
        </w:rPr>
      </w:pPr>
      <w:r w:rsidRPr="00B942E7">
        <w:rPr>
          <w:szCs w:val="28"/>
          <w:lang w:eastAsia="ru-RU"/>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47B85E28" w14:textId="77777777" w:rsidR="008708A4" w:rsidRPr="00B942E7" w:rsidRDefault="008708A4" w:rsidP="008708A4">
      <w:pPr>
        <w:suppressAutoHyphens w:val="0"/>
        <w:autoSpaceDE w:val="0"/>
        <w:autoSpaceDN w:val="0"/>
        <w:adjustRightInd w:val="0"/>
        <w:snapToGrid/>
        <w:ind w:firstLine="709"/>
        <w:jc w:val="center"/>
        <w:rPr>
          <w:b/>
          <w:bCs/>
          <w:color w:val="4472C4" w:themeColor="accent1"/>
          <w:szCs w:val="28"/>
          <w:lang w:eastAsia="ru-RU"/>
        </w:rPr>
      </w:pPr>
    </w:p>
    <w:p w14:paraId="0701117B" w14:textId="77777777" w:rsidR="008708A4" w:rsidRPr="00B942E7" w:rsidRDefault="008708A4" w:rsidP="008708A4">
      <w:pPr>
        <w:pStyle w:val="3"/>
        <w:tabs>
          <w:tab w:val="left" w:pos="0"/>
        </w:tabs>
        <w:spacing w:before="0" w:after="0"/>
        <w:ind w:firstLine="709"/>
        <w:rPr>
          <w:color w:val="auto"/>
          <w:lang w:val="ru-RU"/>
        </w:rPr>
      </w:pPr>
      <w:bookmarkStart w:id="187" w:name="_Toc123215795"/>
      <w:bookmarkStart w:id="188" w:name="_Toc125014057"/>
      <w:r w:rsidRPr="00B942E7">
        <w:rPr>
          <w:color w:val="auto"/>
          <w:lang w:val="ru-RU"/>
        </w:rPr>
        <w:t xml:space="preserve">Статья 9. </w:t>
      </w:r>
      <w:bookmarkEnd w:id="167"/>
      <w:bookmarkEnd w:id="168"/>
      <w:bookmarkEnd w:id="169"/>
      <w:bookmarkEnd w:id="170"/>
      <w:bookmarkEnd w:id="171"/>
      <w:bookmarkEnd w:id="172"/>
      <w:bookmarkEnd w:id="173"/>
      <w:bookmarkEnd w:id="174"/>
      <w:r w:rsidRPr="00B942E7">
        <w:rPr>
          <w:color w:val="auto"/>
          <w:lang w:val="ru-RU"/>
        </w:rPr>
        <w:t xml:space="preserve">Виды разрешённого использования земельных участков </w:t>
      </w:r>
      <w:r w:rsidRPr="00B942E7">
        <w:rPr>
          <w:color w:val="auto"/>
          <w:lang w:val="ru-RU"/>
        </w:rPr>
        <w:br/>
        <w:t>и объектов капитального строительства</w:t>
      </w:r>
      <w:bookmarkEnd w:id="187"/>
      <w:bookmarkEnd w:id="188"/>
    </w:p>
    <w:p w14:paraId="4F085334"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 xml:space="preserve">1. 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Классификатором видов разрешенного использования земельных участков, утвержденным </w:t>
      </w:r>
      <w:r w:rsidRPr="00B942E7">
        <w:rPr>
          <w:szCs w:val="28"/>
        </w:rPr>
        <w:t>Приказом Федеральной службы государственной регистрации, кадастра и картографии от 10 ноября 2020 г. № П/0412</w:t>
      </w:r>
      <w:r w:rsidRPr="00B942E7">
        <w:rPr>
          <w:szCs w:val="28"/>
        </w:rPr>
        <w:br/>
      </w:r>
      <w:r w:rsidRPr="00B942E7">
        <w:rPr>
          <w:szCs w:val="28"/>
          <w:lang w:eastAsia="ru-RU"/>
        </w:rPr>
        <w:t xml:space="preserve">(далее – Классификатор). </w:t>
      </w:r>
    </w:p>
    <w:p w14:paraId="0D6CE296" w14:textId="77777777" w:rsidR="008708A4" w:rsidRPr="00B942E7" w:rsidRDefault="008708A4" w:rsidP="008708A4">
      <w:pPr>
        <w:pStyle w:val="ListParagraph1"/>
        <w:tabs>
          <w:tab w:val="left" w:pos="142"/>
          <w:tab w:val="left" w:pos="851"/>
        </w:tabs>
        <w:suppressAutoHyphens w:val="0"/>
        <w:snapToGrid/>
        <w:ind w:left="0" w:firstLine="709"/>
        <w:rPr>
          <w:szCs w:val="28"/>
          <w:lang w:eastAsia="ru-RU"/>
        </w:rPr>
      </w:pPr>
      <w:r w:rsidRPr="00B942E7">
        <w:rPr>
          <w:szCs w:val="28"/>
          <w:lang w:eastAsia="ru-RU"/>
        </w:rPr>
        <w:t xml:space="preserve">Согласно Классификатору, виды разрешенного использования земельных участков имеют следующую структуру: </w:t>
      </w:r>
    </w:p>
    <w:p w14:paraId="253D4F2A" w14:textId="77777777" w:rsidR="008708A4" w:rsidRPr="00B942E7" w:rsidRDefault="008708A4" w:rsidP="008708A4">
      <w:pPr>
        <w:pStyle w:val="ListParagraph1"/>
        <w:numPr>
          <w:ilvl w:val="0"/>
          <w:numId w:val="4"/>
        </w:numPr>
        <w:tabs>
          <w:tab w:val="left" w:pos="142"/>
          <w:tab w:val="left" w:pos="851"/>
        </w:tabs>
        <w:suppressAutoHyphens w:val="0"/>
        <w:snapToGrid/>
        <w:ind w:left="0" w:firstLine="709"/>
        <w:rPr>
          <w:szCs w:val="28"/>
          <w:lang w:eastAsia="ru-RU"/>
        </w:rPr>
      </w:pPr>
      <w:r w:rsidRPr="00B942E7">
        <w:rPr>
          <w:szCs w:val="28"/>
          <w:lang w:eastAsia="ru-RU"/>
        </w:rPr>
        <w:t>наименование вида разрешённого использования земельного участка;</w:t>
      </w:r>
    </w:p>
    <w:p w14:paraId="3C12BA5A" w14:textId="77777777" w:rsidR="008708A4" w:rsidRPr="00B942E7" w:rsidRDefault="008708A4" w:rsidP="008708A4">
      <w:pPr>
        <w:pStyle w:val="ListParagraph1"/>
        <w:numPr>
          <w:ilvl w:val="0"/>
          <w:numId w:val="4"/>
        </w:numPr>
        <w:tabs>
          <w:tab w:val="left" w:pos="142"/>
          <w:tab w:val="left" w:pos="851"/>
        </w:tabs>
        <w:suppressAutoHyphens w:val="0"/>
        <w:snapToGrid/>
        <w:ind w:left="0" w:firstLine="709"/>
        <w:rPr>
          <w:szCs w:val="28"/>
          <w:lang w:eastAsia="ru-RU"/>
        </w:rPr>
      </w:pPr>
      <w:r w:rsidRPr="00B942E7">
        <w:rPr>
          <w:szCs w:val="28"/>
          <w:lang w:eastAsia="ru-RU"/>
        </w:rPr>
        <w:t>описание вида разрешенного использования земельного участка;</w:t>
      </w:r>
    </w:p>
    <w:p w14:paraId="3583DC19" w14:textId="77777777" w:rsidR="008708A4" w:rsidRPr="00B942E7" w:rsidRDefault="008708A4" w:rsidP="008708A4">
      <w:pPr>
        <w:pStyle w:val="ListParagraph1"/>
        <w:numPr>
          <w:ilvl w:val="0"/>
          <w:numId w:val="4"/>
        </w:numPr>
        <w:tabs>
          <w:tab w:val="left" w:pos="142"/>
          <w:tab w:val="left" w:pos="851"/>
        </w:tabs>
        <w:suppressAutoHyphens w:val="0"/>
        <w:snapToGrid/>
        <w:ind w:left="0" w:firstLine="709"/>
        <w:rPr>
          <w:szCs w:val="28"/>
          <w:lang w:eastAsia="ru-RU"/>
        </w:rPr>
      </w:pPr>
      <w:r w:rsidRPr="00B942E7">
        <w:rPr>
          <w:szCs w:val="28"/>
          <w:lang w:eastAsia="ru-RU"/>
        </w:rPr>
        <w:t>код (числовое обозначение) вида разрешённого использования земельного участка.</w:t>
      </w:r>
    </w:p>
    <w:p w14:paraId="1E9F76E9"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2. Текстовое наименование вида разрешенного использования земельного участка и его код (числовое обозначение) являются равнозначными.</w:t>
      </w:r>
    </w:p>
    <w:p w14:paraId="66A19B97"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3. Применительно к каждой территориальной зоне статьями 27 – 42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14:paraId="60DACC9D"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 xml:space="preserve">Разрешенное использование земельных участков и объектов капитального </w:t>
      </w:r>
      <w:proofErr w:type="gramStart"/>
      <w:r w:rsidRPr="00B942E7">
        <w:rPr>
          <w:szCs w:val="28"/>
          <w:lang w:eastAsia="ru-RU"/>
        </w:rPr>
        <w:t>строительства может быть</w:t>
      </w:r>
      <w:proofErr w:type="gramEnd"/>
      <w:r w:rsidRPr="00B942E7">
        <w:rPr>
          <w:szCs w:val="28"/>
          <w:lang w:eastAsia="ru-RU"/>
        </w:rPr>
        <w:t xml:space="preserve"> следующих видов:</w:t>
      </w:r>
    </w:p>
    <w:p w14:paraId="44E89E4B"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1)</w:t>
      </w:r>
      <w:r w:rsidRPr="00B942E7">
        <w:rPr>
          <w:szCs w:val="28"/>
          <w:lang w:eastAsia="ru-RU"/>
        </w:rPr>
        <w:tab/>
        <w:t>основные виды разрешенного использования;</w:t>
      </w:r>
    </w:p>
    <w:p w14:paraId="2B0D755E"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2)</w:t>
      </w:r>
      <w:r w:rsidRPr="00B942E7">
        <w:rPr>
          <w:szCs w:val="28"/>
          <w:lang w:eastAsia="ru-RU"/>
        </w:rPr>
        <w:tab/>
        <w:t>условно разрешенные виды использования;</w:t>
      </w:r>
    </w:p>
    <w:p w14:paraId="3E5C73FC"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3)</w:t>
      </w:r>
      <w:r w:rsidRPr="00B942E7">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BDA6668"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 xml:space="preserve">Содержание видов разрешенного использования земельных участков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r w:rsidRPr="00B942E7">
        <w:rPr>
          <w:szCs w:val="28"/>
          <w:lang w:eastAsia="ru-RU"/>
        </w:rPr>
        <w:lastRenderedPageBreak/>
        <w:t>информационных и геодезических знаков, объектов благоустройства, если федеральным законом не установлено иное.</w:t>
      </w:r>
    </w:p>
    <w:p w14:paraId="04979826"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законодательством. </w:t>
      </w:r>
    </w:p>
    <w:p w14:paraId="46B4A0BA" w14:textId="77777777" w:rsidR="008708A4" w:rsidRPr="00B942E7" w:rsidRDefault="008708A4" w:rsidP="008708A4">
      <w:pPr>
        <w:pStyle w:val="ListParagraph1"/>
        <w:tabs>
          <w:tab w:val="left" w:pos="1134"/>
        </w:tabs>
        <w:suppressAutoHyphens w:val="0"/>
        <w:snapToGrid/>
        <w:ind w:left="0" w:firstLine="709"/>
        <w:rPr>
          <w:szCs w:val="28"/>
          <w:lang w:eastAsia="ru-RU"/>
        </w:rPr>
      </w:pPr>
      <w:r w:rsidRPr="00B942E7">
        <w:rPr>
          <w:szCs w:val="28"/>
          <w:shd w:val="clear" w:color="auto" w:fill="FFFFFF"/>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A86DEE2" w14:textId="77777777" w:rsidR="008708A4" w:rsidRPr="00B942E7" w:rsidRDefault="008708A4" w:rsidP="008708A4">
      <w:pPr>
        <w:ind w:firstLine="709"/>
        <w:rPr>
          <w:szCs w:val="28"/>
          <w:lang w:eastAsia="ru-RU"/>
        </w:rPr>
      </w:pPr>
      <w:r w:rsidRPr="00B942E7">
        <w:rPr>
          <w:szCs w:val="28"/>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14:paraId="43213960" w14:textId="77777777" w:rsidR="008708A4" w:rsidRPr="00B942E7" w:rsidRDefault="008708A4" w:rsidP="008708A4">
      <w:pPr>
        <w:ind w:firstLine="709"/>
        <w:rPr>
          <w:szCs w:val="28"/>
          <w:lang w:eastAsia="ru-RU"/>
        </w:rPr>
      </w:pPr>
      <w:r w:rsidRPr="00B942E7">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14:paraId="6CA2F755" w14:textId="77777777" w:rsidR="008708A4" w:rsidRPr="00B942E7" w:rsidRDefault="008708A4" w:rsidP="008708A4">
      <w:pPr>
        <w:ind w:firstLine="709"/>
        <w:rPr>
          <w:szCs w:val="28"/>
          <w:lang w:eastAsia="ru-RU"/>
        </w:rPr>
      </w:pPr>
      <w:r w:rsidRPr="00B942E7">
        <w:rPr>
          <w:szCs w:val="28"/>
          <w:lang w:eastAsia="ru-RU"/>
        </w:rPr>
        <w:t>7.</w:t>
      </w:r>
      <w:r w:rsidRPr="00B942E7">
        <w:rPr>
          <w:szCs w:val="28"/>
          <w:lang w:eastAsia="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2F76174" w14:textId="77777777" w:rsidR="008708A4" w:rsidRPr="00B942E7" w:rsidRDefault="008708A4" w:rsidP="008708A4">
      <w:pPr>
        <w:suppressAutoHyphens w:val="0"/>
        <w:autoSpaceDE w:val="0"/>
        <w:autoSpaceDN w:val="0"/>
        <w:adjustRightInd w:val="0"/>
        <w:snapToGrid/>
        <w:ind w:firstLine="709"/>
        <w:rPr>
          <w:szCs w:val="28"/>
          <w:lang w:eastAsia="ru-RU"/>
        </w:rPr>
      </w:pPr>
      <w:bookmarkStart w:id="189" w:name="_Toc258228329"/>
      <w:bookmarkStart w:id="190" w:name="_Toc281221542"/>
      <w:bookmarkStart w:id="191" w:name="_Toc395282235"/>
      <w:bookmarkStart w:id="192" w:name="_Toc415145638"/>
      <w:bookmarkStart w:id="193" w:name="_Toc419817011"/>
      <w:bookmarkStart w:id="194" w:name="_Toc421022264"/>
      <w:bookmarkStart w:id="195" w:name="_Toc437520192"/>
    </w:p>
    <w:p w14:paraId="2762766F" w14:textId="77777777" w:rsidR="008708A4" w:rsidRPr="00B942E7" w:rsidRDefault="008708A4" w:rsidP="008708A4">
      <w:pPr>
        <w:pStyle w:val="3"/>
        <w:tabs>
          <w:tab w:val="left" w:pos="0"/>
        </w:tabs>
        <w:spacing w:before="0" w:after="0"/>
        <w:ind w:firstLine="709"/>
        <w:rPr>
          <w:color w:val="auto"/>
          <w:lang w:val="ru-RU" w:eastAsia="ru-RU"/>
        </w:rPr>
      </w:pPr>
      <w:bookmarkStart w:id="196" w:name="_Toc123215796"/>
      <w:bookmarkStart w:id="197" w:name="_Toc125014058"/>
      <w:r w:rsidRPr="00B942E7">
        <w:rPr>
          <w:color w:val="auto"/>
          <w:lang w:val="ru-RU"/>
        </w:rPr>
        <w:t>Статья 10. Изменение видов разрешённого использования земельных участков и объектов капитального строительства</w:t>
      </w:r>
      <w:bookmarkEnd w:id="189"/>
      <w:bookmarkEnd w:id="190"/>
      <w:bookmarkEnd w:id="191"/>
      <w:bookmarkEnd w:id="192"/>
      <w:bookmarkEnd w:id="193"/>
      <w:bookmarkEnd w:id="194"/>
      <w:bookmarkEnd w:id="195"/>
      <w:r w:rsidRPr="00B942E7">
        <w:rPr>
          <w:color w:val="auto"/>
          <w:lang w:val="ru-RU" w:eastAsia="ru-RU"/>
        </w:rPr>
        <w:t xml:space="preserve"> физическими и юридическими лицами</w:t>
      </w:r>
      <w:bookmarkEnd w:id="196"/>
      <w:bookmarkEnd w:id="197"/>
      <w:r w:rsidRPr="00B942E7">
        <w:rPr>
          <w:color w:val="auto"/>
          <w:lang w:val="ru-RU" w:eastAsia="ru-RU"/>
        </w:rPr>
        <w:t xml:space="preserve"> </w:t>
      </w:r>
    </w:p>
    <w:p w14:paraId="07664B42" w14:textId="77777777" w:rsidR="008708A4" w:rsidRPr="00B942E7" w:rsidRDefault="008708A4" w:rsidP="008708A4">
      <w:pPr>
        <w:pStyle w:val="S"/>
        <w:tabs>
          <w:tab w:val="left" w:pos="1134"/>
        </w:tabs>
        <w:ind w:firstLine="709"/>
        <w:rPr>
          <w:sz w:val="28"/>
          <w:szCs w:val="28"/>
        </w:rPr>
      </w:pPr>
      <w:r w:rsidRPr="00B942E7">
        <w:rPr>
          <w:sz w:val="28"/>
          <w:szCs w:val="28"/>
        </w:rPr>
        <w:t>1.</w:t>
      </w:r>
      <w:r w:rsidRPr="00B942E7">
        <w:rPr>
          <w:sz w:val="28"/>
          <w:szCs w:val="28"/>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p>
    <w:p w14:paraId="7A61C8AA" w14:textId="77777777" w:rsidR="008708A4" w:rsidRPr="00B942E7" w:rsidRDefault="008708A4" w:rsidP="008708A4">
      <w:pPr>
        <w:pStyle w:val="S"/>
        <w:tabs>
          <w:tab w:val="left" w:pos="1134"/>
        </w:tabs>
        <w:ind w:firstLine="709"/>
        <w:rPr>
          <w:sz w:val="28"/>
          <w:szCs w:val="28"/>
        </w:rPr>
      </w:pPr>
      <w:r w:rsidRPr="00B942E7">
        <w:rPr>
          <w:sz w:val="28"/>
          <w:szCs w:val="28"/>
        </w:rPr>
        <w:t xml:space="preserve">с градостроительными регламентами при условии соблюдения требований технических регламентов, санитарных норм, ограничений </w:t>
      </w:r>
      <w:r w:rsidRPr="00B942E7">
        <w:rPr>
          <w:sz w:val="28"/>
          <w:szCs w:val="28"/>
        </w:rPr>
        <w:lastRenderedPageBreak/>
        <w:t xml:space="preserve">использования земельных участков и объектов капитального строительства, установленных </w:t>
      </w:r>
    </w:p>
    <w:p w14:paraId="145C099D" w14:textId="77777777" w:rsidR="008708A4" w:rsidRPr="00B942E7" w:rsidRDefault="008708A4" w:rsidP="008708A4">
      <w:pPr>
        <w:pStyle w:val="S"/>
        <w:tabs>
          <w:tab w:val="left" w:pos="1134"/>
        </w:tabs>
        <w:ind w:firstLine="709"/>
        <w:rPr>
          <w:sz w:val="28"/>
          <w:szCs w:val="28"/>
        </w:rPr>
      </w:pPr>
      <w:r w:rsidRPr="00B942E7">
        <w:rPr>
          <w:sz w:val="28"/>
          <w:szCs w:val="28"/>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14:paraId="29E97639" w14:textId="77777777" w:rsidR="008708A4" w:rsidRPr="00B942E7" w:rsidRDefault="008708A4" w:rsidP="008708A4">
      <w:pPr>
        <w:pStyle w:val="S"/>
        <w:tabs>
          <w:tab w:val="left" w:pos="1134"/>
        </w:tabs>
        <w:ind w:firstLine="709"/>
        <w:rPr>
          <w:sz w:val="28"/>
          <w:szCs w:val="28"/>
        </w:rPr>
      </w:pPr>
      <w:r w:rsidRPr="00B942E7">
        <w:rPr>
          <w:sz w:val="28"/>
          <w:szCs w:val="28"/>
        </w:rPr>
        <w:t>2.</w:t>
      </w:r>
      <w:r w:rsidRPr="00B942E7">
        <w:rPr>
          <w:sz w:val="28"/>
          <w:szCs w:val="28"/>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14:paraId="7C69264B" w14:textId="77777777" w:rsidR="008708A4" w:rsidRPr="00B942E7" w:rsidRDefault="008708A4" w:rsidP="008708A4">
      <w:pPr>
        <w:pStyle w:val="S"/>
        <w:tabs>
          <w:tab w:val="left" w:pos="1134"/>
        </w:tabs>
        <w:ind w:firstLine="709"/>
        <w:rPr>
          <w:sz w:val="28"/>
          <w:szCs w:val="28"/>
        </w:rPr>
      </w:pPr>
      <w:r w:rsidRPr="00B942E7">
        <w:rPr>
          <w:sz w:val="28"/>
          <w:szCs w:val="28"/>
        </w:rPr>
        <w:t>1)</w:t>
      </w:r>
      <w:r w:rsidRPr="00B942E7">
        <w:rPr>
          <w:sz w:val="28"/>
          <w:szCs w:val="28"/>
        </w:rPr>
        <w:tab/>
        <w:t>без дополнительных согласований и разрешений в случаях:</w:t>
      </w:r>
    </w:p>
    <w:p w14:paraId="68EF1749" w14:textId="77777777" w:rsidR="008708A4" w:rsidRPr="00B942E7" w:rsidRDefault="008708A4" w:rsidP="008708A4">
      <w:pPr>
        <w:pStyle w:val="S"/>
        <w:tabs>
          <w:tab w:val="left" w:pos="1134"/>
        </w:tabs>
        <w:ind w:firstLine="709"/>
        <w:rPr>
          <w:sz w:val="28"/>
          <w:szCs w:val="28"/>
        </w:rPr>
      </w:pPr>
      <w:r w:rsidRPr="00B942E7">
        <w:rPr>
          <w:sz w:val="28"/>
          <w:szCs w:val="28"/>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14:paraId="375D3817" w14:textId="77777777" w:rsidR="008708A4" w:rsidRPr="00B942E7" w:rsidRDefault="008708A4" w:rsidP="008708A4">
      <w:pPr>
        <w:pStyle w:val="S"/>
        <w:tabs>
          <w:tab w:val="left" w:pos="1134"/>
        </w:tabs>
        <w:ind w:firstLine="709"/>
        <w:rPr>
          <w:sz w:val="28"/>
          <w:szCs w:val="28"/>
        </w:rPr>
      </w:pPr>
      <w:r w:rsidRPr="00B942E7">
        <w:rPr>
          <w:sz w:val="28"/>
          <w:szCs w:val="28"/>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14:paraId="0E3DABC4" w14:textId="77777777" w:rsidR="008708A4" w:rsidRPr="00B942E7" w:rsidRDefault="008708A4" w:rsidP="008708A4">
      <w:pPr>
        <w:pStyle w:val="S"/>
        <w:tabs>
          <w:tab w:val="left" w:pos="1134"/>
        </w:tabs>
        <w:ind w:firstLine="709"/>
        <w:rPr>
          <w:sz w:val="28"/>
          <w:szCs w:val="28"/>
        </w:rPr>
      </w:pPr>
      <w:r w:rsidRPr="00B942E7">
        <w:rPr>
          <w:sz w:val="28"/>
          <w:szCs w:val="28"/>
        </w:rPr>
        <w:t>2)</w:t>
      </w:r>
      <w:r w:rsidRPr="00B942E7">
        <w:rPr>
          <w:sz w:val="28"/>
          <w:szCs w:val="28"/>
        </w:rPr>
        <w:tab/>
        <w:t>при условии получения соответствующих разрешений, согласований в случаях:</w:t>
      </w:r>
    </w:p>
    <w:p w14:paraId="6EF336C5" w14:textId="77777777" w:rsidR="008708A4" w:rsidRPr="00B942E7" w:rsidRDefault="008708A4" w:rsidP="008708A4">
      <w:pPr>
        <w:pStyle w:val="S"/>
        <w:tabs>
          <w:tab w:val="left" w:pos="1134"/>
        </w:tabs>
        <w:ind w:firstLine="709"/>
        <w:rPr>
          <w:sz w:val="28"/>
          <w:szCs w:val="28"/>
        </w:rPr>
      </w:pPr>
      <w:r w:rsidRPr="00B942E7">
        <w:rPr>
          <w:sz w:val="28"/>
          <w:szCs w:val="28"/>
        </w:rPr>
        <w:t>-</w:t>
      </w:r>
      <w:r w:rsidRPr="00B942E7">
        <w:rPr>
          <w:sz w:val="28"/>
          <w:szCs w:val="28"/>
        </w:rPr>
        <w:tab/>
        <w:t>указанных в статьях 21, 22 Правил;</w:t>
      </w:r>
    </w:p>
    <w:p w14:paraId="03892918" w14:textId="77777777" w:rsidR="008708A4" w:rsidRPr="00B942E7" w:rsidRDefault="008708A4" w:rsidP="008708A4">
      <w:pPr>
        <w:pStyle w:val="S"/>
        <w:tabs>
          <w:tab w:val="left" w:pos="1134"/>
        </w:tabs>
        <w:ind w:firstLine="709"/>
        <w:rPr>
          <w:sz w:val="28"/>
          <w:szCs w:val="28"/>
        </w:rPr>
      </w:pPr>
      <w:r w:rsidRPr="00B942E7">
        <w:rPr>
          <w:sz w:val="28"/>
          <w:szCs w:val="28"/>
        </w:rPr>
        <w:t>-</w:t>
      </w:r>
      <w:r w:rsidRPr="00B942E7">
        <w:rPr>
          <w:sz w:val="28"/>
          <w:szCs w:val="28"/>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14:paraId="3FFA2535" w14:textId="77777777" w:rsidR="008708A4" w:rsidRPr="00B942E7" w:rsidRDefault="008708A4" w:rsidP="008708A4">
      <w:pPr>
        <w:pStyle w:val="S"/>
        <w:tabs>
          <w:tab w:val="left" w:pos="1134"/>
        </w:tabs>
        <w:ind w:firstLine="709"/>
        <w:rPr>
          <w:sz w:val="28"/>
          <w:szCs w:val="28"/>
        </w:rPr>
      </w:pPr>
      <w:r w:rsidRPr="00B942E7">
        <w:rPr>
          <w:sz w:val="28"/>
          <w:szCs w:val="28"/>
        </w:rPr>
        <w:t>3.</w:t>
      </w:r>
      <w:r w:rsidRPr="00B942E7">
        <w:rPr>
          <w:sz w:val="28"/>
          <w:szCs w:val="28"/>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p>
    <w:p w14:paraId="7A723186" w14:textId="77777777" w:rsidR="008708A4" w:rsidRPr="00B942E7" w:rsidRDefault="008708A4" w:rsidP="008708A4">
      <w:pPr>
        <w:pStyle w:val="S"/>
        <w:tabs>
          <w:tab w:val="left" w:pos="1134"/>
        </w:tabs>
        <w:ind w:firstLine="709"/>
        <w:rPr>
          <w:sz w:val="28"/>
          <w:szCs w:val="28"/>
        </w:rPr>
      </w:pPr>
      <w:r w:rsidRPr="00B942E7">
        <w:rPr>
          <w:sz w:val="28"/>
          <w:szCs w:val="28"/>
        </w:rPr>
        <w:t xml:space="preserve">1 настоящей статьи, в соответствии с информацией, указанной </w:t>
      </w:r>
    </w:p>
    <w:p w14:paraId="09E2E8A1" w14:textId="77777777" w:rsidR="008708A4" w:rsidRPr="00B942E7" w:rsidRDefault="008708A4" w:rsidP="008708A4">
      <w:pPr>
        <w:pStyle w:val="S"/>
        <w:tabs>
          <w:tab w:val="left" w:pos="1134"/>
        </w:tabs>
        <w:ind w:firstLine="709"/>
        <w:rPr>
          <w:sz w:val="28"/>
          <w:szCs w:val="28"/>
        </w:rPr>
      </w:pPr>
      <w:r w:rsidRPr="00B942E7">
        <w:rPr>
          <w:sz w:val="28"/>
          <w:szCs w:val="28"/>
        </w:rPr>
        <w:t>в градостроительном плане земельного участка и при наличии разрешения на строительство.</w:t>
      </w:r>
    </w:p>
    <w:p w14:paraId="61032135" w14:textId="77777777" w:rsidR="008708A4" w:rsidRPr="00B942E7" w:rsidRDefault="008708A4" w:rsidP="008708A4">
      <w:pPr>
        <w:pStyle w:val="S"/>
        <w:tabs>
          <w:tab w:val="left" w:pos="1134"/>
        </w:tabs>
        <w:ind w:firstLine="709"/>
        <w:rPr>
          <w:sz w:val="28"/>
          <w:szCs w:val="28"/>
        </w:rPr>
      </w:pPr>
    </w:p>
    <w:p w14:paraId="501DDB59" w14:textId="77777777" w:rsidR="008708A4" w:rsidRPr="00B942E7" w:rsidRDefault="008708A4" w:rsidP="008708A4">
      <w:pPr>
        <w:pStyle w:val="3"/>
        <w:tabs>
          <w:tab w:val="left" w:pos="0"/>
        </w:tabs>
        <w:spacing w:before="0" w:after="0"/>
        <w:ind w:firstLine="709"/>
        <w:rPr>
          <w:color w:val="auto"/>
          <w:lang w:val="ru-RU"/>
        </w:rPr>
      </w:pPr>
      <w:bookmarkStart w:id="198" w:name="_Toc123215797"/>
      <w:bookmarkStart w:id="199" w:name="_Toc125014059"/>
      <w:r w:rsidRPr="00B942E7">
        <w:rPr>
          <w:color w:val="auto"/>
          <w:lang w:val="ru-RU"/>
        </w:rPr>
        <w:t xml:space="preserve">Статья 11. Общие требования градостроительного регламента в части ограничений использования земельных участков и объектов </w:t>
      </w:r>
      <w:r w:rsidRPr="00B942E7">
        <w:rPr>
          <w:color w:val="auto"/>
          <w:lang w:val="ru-RU"/>
        </w:rPr>
        <w:lastRenderedPageBreak/>
        <w:t>капитального строительства</w:t>
      </w:r>
      <w:bookmarkEnd w:id="198"/>
      <w:bookmarkEnd w:id="199"/>
    </w:p>
    <w:p w14:paraId="2474D128" w14:textId="77777777" w:rsidR="008708A4" w:rsidRPr="00B942E7" w:rsidRDefault="008708A4" w:rsidP="008708A4">
      <w:pPr>
        <w:pStyle w:val="S"/>
        <w:tabs>
          <w:tab w:val="left" w:pos="1134"/>
        </w:tabs>
        <w:ind w:firstLine="709"/>
        <w:rPr>
          <w:sz w:val="28"/>
          <w:szCs w:val="28"/>
        </w:rPr>
      </w:pPr>
    </w:p>
    <w:p w14:paraId="3088AD9F"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1.</w:t>
      </w:r>
      <w:r w:rsidRPr="00B942E7">
        <w:rPr>
          <w:sz w:val="28"/>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14:paraId="0679682F"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7A9E881F"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2.</w:t>
      </w:r>
      <w:r w:rsidRPr="00B942E7">
        <w:rPr>
          <w:sz w:val="28"/>
          <w:szCs w:val="28"/>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2ED8FE2E"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3.</w:t>
      </w:r>
      <w:r w:rsidRPr="00B942E7">
        <w:rPr>
          <w:sz w:val="28"/>
          <w:szCs w:val="28"/>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559BFA5C"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4.</w:t>
      </w:r>
      <w:r w:rsidRPr="00B942E7">
        <w:rPr>
          <w:sz w:val="28"/>
          <w:szCs w:val="28"/>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14:paraId="5BE0787B"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5.</w:t>
      </w:r>
      <w:r w:rsidRPr="00B942E7">
        <w:rPr>
          <w:sz w:val="28"/>
          <w:szCs w:val="28"/>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14:paraId="4D7AF773"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6.</w:t>
      </w:r>
      <w:r w:rsidRPr="00B942E7">
        <w:rPr>
          <w:sz w:val="28"/>
          <w:szCs w:val="28"/>
        </w:rPr>
        <w:tab/>
        <w:t xml:space="preserve">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w:t>
      </w:r>
      <w:r w:rsidRPr="00B942E7">
        <w:rPr>
          <w:sz w:val="28"/>
          <w:szCs w:val="28"/>
        </w:rPr>
        <w:lastRenderedPageBreak/>
        <w:t>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14:paraId="0173DEC8" w14:textId="77777777" w:rsidR="008708A4" w:rsidRPr="00B942E7" w:rsidRDefault="008708A4" w:rsidP="008708A4">
      <w:pPr>
        <w:pStyle w:val="S"/>
        <w:tabs>
          <w:tab w:val="left" w:pos="1134"/>
        </w:tabs>
        <w:ind w:firstLine="709"/>
        <w:rPr>
          <w:sz w:val="28"/>
          <w:szCs w:val="28"/>
        </w:rPr>
      </w:pPr>
    </w:p>
    <w:p w14:paraId="553656A0" w14:textId="77777777" w:rsidR="008708A4" w:rsidRPr="00B942E7" w:rsidRDefault="008708A4" w:rsidP="008708A4">
      <w:pPr>
        <w:pStyle w:val="3"/>
        <w:tabs>
          <w:tab w:val="left" w:pos="0"/>
        </w:tabs>
        <w:spacing w:before="0" w:after="0"/>
        <w:ind w:firstLine="709"/>
        <w:rPr>
          <w:color w:val="auto"/>
          <w:lang w:val="ru-RU"/>
        </w:rPr>
      </w:pPr>
      <w:bookmarkStart w:id="200" w:name="_Toc123215798"/>
      <w:bookmarkStart w:id="201" w:name="_Toc125014060"/>
      <w:r w:rsidRPr="00B942E7">
        <w:rPr>
          <w:color w:val="auto"/>
          <w:lang w:val="ru-RU"/>
        </w:rPr>
        <w:t>Статья 12. Использование земельных участков и объектов капитального строительства, не соответствующих градостроительному регламенту</w:t>
      </w:r>
      <w:bookmarkEnd w:id="200"/>
      <w:bookmarkEnd w:id="201"/>
    </w:p>
    <w:p w14:paraId="20A62C44"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ab/>
        <w:t>1.</w:t>
      </w:r>
      <w:r w:rsidRPr="00B942E7">
        <w:rPr>
          <w:sz w:val="28"/>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21FD007A"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1)</w:t>
      </w:r>
      <w:r w:rsidRPr="00B942E7">
        <w:rPr>
          <w:sz w:val="28"/>
          <w:szCs w:val="28"/>
        </w:rPr>
        <w:tab/>
        <w:t xml:space="preserve">существующие виды использования земельных участков </w:t>
      </w:r>
    </w:p>
    <w:p w14:paraId="0207FEA6"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 xml:space="preserve">и объектов капитального строительства не соответствуют указанным </w:t>
      </w:r>
    </w:p>
    <w:p w14:paraId="07C0CDDF"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14:paraId="0AA693E6"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2)</w:t>
      </w:r>
      <w:r w:rsidRPr="00B942E7">
        <w:rPr>
          <w:sz w:val="28"/>
          <w:szCs w:val="28"/>
        </w:rPr>
        <w:tab/>
        <w:t xml:space="preserve">существующие виды использования земельных участков </w:t>
      </w:r>
    </w:p>
    <w:p w14:paraId="33848549"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 xml:space="preserve">и объектов капитального строительства соответствуют указанным </w:t>
      </w:r>
    </w:p>
    <w:p w14:paraId="7DFA0894"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7C27FE83"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3)</w:t>
      </w:r>
      <w:r w:rsidRPr="00B942E7">
        <w:rPr>
          <w:sz w:val="28"/>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p>
    <w:p w14:paraId="255BE565"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в градостроительном регламенте соответствующей территориальной зоны;</w:t>
      </w:r>
    </w:p>
    <w:p w14:paraId="517C2CA1"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4)</w:t>
      </w:r>
      <w:r w:rsidRPr="00B942E7">
        <w:rPr>
          <w:sz w:val="28"/>
          <w:szCs w:val="28"/>
        </w:rPr>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p>
    <w:p w14:paraId="23C90DA2"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r>
    </w:p>
    <w:p w14:paraId="731CBDF7"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не допускается;</w:t>
      </w:r>
    </w:p>
    <w:p w14:paraId="30B09CD3"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5)</w:t>
      </w:r>
      <w:r w:rsidRPr="00B942E7">
        <w:rPr>
          <w:sz w:val="28"/>
          <w:szCs w:val="28"/>
        </w:rPr>
        <w:tab/>
        <w:t xml:space="preserve">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w:t>
      </w:r>
      <w:r w:rsidRPr="00B942E7">
        <w:rPr>
          <w:sz w:val="28"/>
          <w:szCs w:val="28"/>
        </w:rPr>
        <w:lastRenderedPageBreak/>
        <w:t>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027D1A4E"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2.</w:t>
      </w:r>
      <w:r w:rsidRPr="00B942E7">
        <w:rPr>
          <w:sz w:val="28"/>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36 Градостроительного кодекса Российской Федерации.</w:t>
      </w:r>
    </w:p>
    <w:p w14:paraId="1466D909"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ab/>
      </w:r>
    </w:p>
    <w:p w14:paraId="48A0F8AD" w14:textId="77777777" w:rsidR="008708A4" w:rsidRPr="00B942E7" w:rsidRDefault="008708A4" w:rsidP="008708A4">
      <w:pPr>
        <w:pStyle w:val="3"/>
        <w:tabs>
          <w:tab w:val="left" w:pos="0"/>
        </w:tabs>
        <w:spacing w:before="0" w:after="0"/>
        <w:ind w:firstLine="709"/>
        <w:rPr>
          <w:color w:val="auto"/>
          <w:lang w:val="ru-RU"/>
        </w:rPr>
      </w:pPr>
      <w:bookmarkStart w:id="202" w:name="_Toc123215799"/>
      <w:bookmarkStart w:id="203" w:name="_Toc125014061"/>
      <w:r w:rsidRPr="00B942E7">
        <w:rPr>
          <w:color w:val="auto"/>
          <w:lang w:val="ru-RU"/>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202"/>
      <w:bookmarkEnd w:id="203"/>
    </w:p>
    <w:p w14:paraId="6270DD7C"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1.</w:t>
      </w:r>
      <w:r w:rsidRPr="00B942E7">
        <w:rPr>
          <w:sz w:val="28"/>
          <w:szCs w:val="28"/>
        </w:rPr>
        <w:tab/>
        <w:t>Действие градостроительного регламента не распространяется на земельные участки:</w:t>
      </w:r>
    </w:p>
    <w:p w14:paraId="1EEDD9AE"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1)</w:t>
      </w:r>
      <w:r w:rsidRPr="00B942E7">
        <w:rPr>
          <w:sz w:val="28"/>
          <w:szCs w:val="28"/>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25C4B6D0"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2)</w:t>
      </w:r>
      <w:r w:rsidRPr="00B942E7">
        <w:rPr>
          <w:sz w:val="28"/>
          <w:szCs w:val="28"/>
        </w:rPr>
        <w:tab/>
        <w:t>в границах территорий общего пользования (улицы, проезды, набережные, пляжи, скверы, парки, бульвары и другие подобные территории);</w:t>
      </w:r>
    </w:p>
    <w:p w14:paraId="06A611CC"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3)</w:t>
      </w:r>
      <w:r w:rsidRPr="00B942E7">
        <w:rPr>
          <w:sz w:val="28"/>
          <w:szCs w:val="28"/>
        </w:rPr>
        <w:tab/>
        <w:t>предназначенные для размещения линейных объектов и (или) занятые линейными объектами;</w:t>
      </w:r>
    </w:p>
    <w:p w14:paraId="2C05767C"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4)</w:t>
      </w:r>
      <w:r w:rsidRPr="00B942E7">
        <w:rPr>
          <w:sz w:val="28"/>
          <w:szCs w:val="28"/>
        </w:rPr>
        <w:tab/>
        <w:t>предоставленные для добычи полезных ископаемых.</w:t>
      </w:r>
    </w:p>
    <w:p w14:paraId="689F2F70"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2.</w:t>
      </w:r>
      <w:r w:rsidRPr="00B942E7">
        <w:rPr>
          <w:sz w:val="28"/>
          <w:szCs w:val="28"/>
        </w:rPr>
        <w:tab/>
        <w:t xml:space="preserve">Градостроительные регламенты не устанавливаются, </w:t>
      </w:r>
    </w:p>
    <w:p w14:paraId="3DEBC4F6"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в отношении:</w:t>
      </w:r>
    </w:p>
    <w:p w14:paraId="18EFF314"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земель лесного фонда;</w:t>
      </w:r>
    </w:p>
    <w:p w14:paraId="484CF459"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земель, покрытых поверхностными водами;</w:t>
      </w:r>
    </w:p>
    <w:p w14:paraId="4B46C902"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земель запаса;</w:t>
      </w:r>
    </w:p>
    <w:p w14:paraId="759A20EC"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земель особо охраняемых природных территорий (за исключением земель лечебно-оздоровительных местностей и курортов);</w:t>
      </w:r>
    </w:p>
    <w:p w14:paraId="34EDFDB7"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сельскохозяйственных угодий в составе земель сельскохозяйственного назначения;</w:t>
      </w:r>
    </w:p>
    <w:p w14:paraId="292B1240"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14:paraId="7467E0A3"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3.</w:t>
      </w:r>
      <w:r w:rsidRPr="00B942E7">
        <w:rPr>
          <w:sz w:val="28"/>
          <w:szCs w:val="28"/>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B942E7">
        <w:rPr>
          <w:sz w:val="28"/>
          <w:szCs w:val="28"/>
        </w:rPr>
        <w:lastRenderedPageBreak/>
        <w:t xml:space="preserve">уполномоченными органами исполнительной власти субъектов Российской Федерации или уполномоченными органами местного самоуправления </w:t>
      </w:r>
    </w:p>
    <w:p w14:paraId="5021C0AE"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p>
    <w:p w14:paraId="39E9A99B"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p>
    <w:p w14:paraId="541C6358"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с лесным законодательством, законодательством об особо охраняемых природных территориях.</w:t>
      </w:r>
    </w:p>
    <w:p w14:paraId="601BFE1C" w14:textId="77777777" w:rsidR="008708A4" w:rsidRPr="00B942E7" w:rsidRDefault="008708A4" w:rsidP="008708A4">
      <w:pPr>
        <w:suppressAutoHyphens w:val="0"/>
        <w:snapToGrid/>
        <w:jc w:val="left"/>
        <w:rPr>
          <w:b/>
          <w:bCs/>
          <w:kern w:val="1"/>
          <w:szCs w:val="28"/>
          <w:lang w:eastAsia="en-US"/>
        </w:rPr>
      </w:pPr>
      <w:bookmarkStart w:id="204" w:name="_Toc419817016"/>
      <w:bookmarkStart w:id="205" w:name="_Toc421022269"/>
      <w:bookmarkStart w:id="206" w:name="_Toc437520197"/>
      <w:bookmarkStart w:id="207" w:name="_Toc269076887"/>
      <w:bookmarkStart w:id="208" w:name="_Toc269148983"/>
      <w:bookmarkStart w:id="209" w:name="_Toc281221520"/>
      <w:bookmarkStart w:id="210" w:name="_Toc395282215"/>
      <w:bookmarkStart w:id="211" w:name="_Toc415145643"/>
      <w:r w:rsidRPr="00B942E7">
        <w:rPr>
          <w:kern w:val="1"/>
        </w:rPr>
        <w:br w:type="page"/>
      </w:r>
    </w:p>
    <w:p w14:paraId="2CF05B87" w14:textId="77777777" w:rsidR="008708A4" w:rsidRPr="00B942E7" w:rsidRDefault="008708A4" w:rsidP="008708A4">
      <w:pPr>
        <w:pStyle w:val="2"/>
        <w:tabs>
          <w:tab w:val="left" w:pos="0"/>
        </w:tabs>
        <w:spacing w:before="0" w:after="0"/>
        <w:rPr>
          <w:color w:val="auto"/>
          <w:kern w:val="1"/>
          <w:lang w:val="ru-RU"/>
        </w:rPr>
      </w:pPr>
      <w:bookmarkStart w:id="212" w:name="_Toc123215800"/>
      <w:bookmarkStart w:id="213" w:name="_Toc125014062"/>
      <w:r w:rsidRPr="00B942E7">
        <w:rPr>
          <w:color w:val="auto"/>
          <w:kern w:val="1"/>
          <w:lang w:val="ru-RU"/>
        </w:rPr>
        <w:lastRenderedPageBreak/>
        <w:t>ГЛАВА 3. ПОДГОТОВКА ДОКУМЕНТАЦИИ ПО ПЛАНИРОВКЕ</w:t>
      </w:r>
      <w:r w:rsidRPr="00B942E7">
        <w:rPr>
          <w:color w:val="4472C4" w:themeColor="accent1"/>
          <w:kern w:val="1"/>
          <w:lang w:val="ru-RU"/>
        </w:rPr>
        <w:t xml:space="preserve"> </w:t>
      </w:r>
      <w:r w:rsidRPr="00B942E7">
        <w:rPr>
          <w:color w:val="auto"/>
          <w:kern w:val="1"/>
          <w:lang w:val="ru-RU"/>
        </w:rPr>
        <w:t>ТЕРРИТОРИИ</w:t>
      </w:r>
      <w:bookmarkEnd w:id="204"/>
      <w:bookmarkEnd w:id="205"/>
      <w:bookmarkEnd w:id="206"/>
      <w:r w:rsidRPr="00B942E7">
        <w:rPr>
          <w:color w:val="auto"/>
          <w:kern w:val="1"/>
          <w:lang w:val="ru-RU"/>
        </w:rPr>
        <w:t xml:space="preserve"> ОРГАНАМИ МЕСТНОГО САМОУПРАВЛЕНИЯ</w:t>
      </w:r>
      <w:bookmarkEnd w:id="212"/>
      <w:bookmarkEnd w:id="213"/>
      <w:r w:rsidRPr="00B942E7">
        <w:rPr>
          <w:color w:val="auto"/>
          <w:kern w:val="1"/>
          <w:lang w:val="ru-RU"/>
        </w:rPr>
        <w:t xml:space="preserve"> </w:t>
      </w:r>
      <w:bookmarkEnd w:id="207"/>
      <w:bookmarkEnd w:id="208"/>
      <w:bookmarkEnd w:id="209"/>
      <w:bookmarkEnd w:id="210"/>
      <w:bookmarkEnd w:id="211"/>
    </w:p>
    <w:p w14:paraId="1BF41E57" w14:textId="77777777" w:rsidR="008708A4" w:rsidRPr="00B942E7" w:rsidRDefault="008708A4" w:rsidP="008708A4">
      <w:pPr>
        <w:ind w:firstLine="709"/>
        <w:rPr>
          <w:lang w:eastAsia="en-US"/>
        </w:rPr>
      </w:pPr>
    </w:p>
    <w:p w14:paraId="7F3CB057" w14:textId="77777777" w:rsidR="008708A4" w:rsidRPr="00B942E7" w:rsidRDefault="008708A4" w:rsidP="008708A4">
      <w:pPr>
        <w:pStyle w:val="3"/>
        <w:spacing w:before="0" w:after="0"/>
        <w:ind w:firstLine="709"/>
        <w:rPr>
          <w:color w:val="auto"/>
          <w:lang w:val="ru-RU"/>
        </w:rPr>
      </w:pPr>
      <w:bookmarkStart w:id="214" w:name="_Toc123215801"/>
      <w:bookmarkStart w:id="215" w:name="_Toc125014063"/>
      <w:r w:rsidRPr="00B942E7">
        <w:rPr>
          <w:color w:val="auto"/>
          <w:lang w:val="ru-RU"/>
        </w:rPr>
        <w:t>Статья 14. Общие положения</w:t>
      </w:r>
      <w:bookmarkEnd w:id="214"/>
      <w:bookmarkEnd w:id="215"/>
    </w:p>
    <w:p w14:paraId="5645F769" w14:textId="77777777" w:rsidR="008708A4" w:rsidRPr="00B942E7" w:rsidRDefault="008708A4" w:rsidP="008708A4">
      <w:pPr>
        <w:rPr>
          <w:lang w:eastAsia="en-US"/>
        </w:rPr>
      </w:pPr>
    </w:p>
    <w:p w14:paraId="55315015"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FDA26C5"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 xml:space="preserve">2. Подготовка документации по планировке территории в целях размещения объекта капитального строительства является обязательной </w:t>
      </w:r>
    </w:p>
    <w:p w14:paraId="4F0E380B"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в следующих случаях:</w:t>
      </w:r>
    </w:p>
    <w:p w14:paraId="6F88EE16"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322B800"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2) необходимы установление, изменение или отмена красных линий;</w:t>
      </w:r>
    </w:p>
    <w:p w14:paraId="15F9DB81"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 xml:space="preserve">3) необходимо образование земельных участков в случае, если </w:t>
      </w:r>
    </w:p>
    <w:p w14:paraId="2D668EF3"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286C4C3"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 xml:space="preserve">4) размещение объекта капитального строительства планируется </w:t>
      </w:r>
    </w:p>
    <w:p w14:paraId="1737476E"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p>
    <w:p w14:paraId="3EBC1197"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в государственной или муниципальной собственности, и установление сервитутов);</w:t>
      </w:r>
    </w:p>
    <w:p w14:paraId="4FFBA466"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p>
    <w:p w14:paraId="03DEAF08"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0ED6E72"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FB2C927"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lastRenderedPageBreak/>
        <w:t>7) планируется осуществление комплексного развития территории;</w:t>
      </w:r>
    </w:p>
    <w:p w14:paraId="08DBD0C9" w14:textId="77777777" w:rsidR="008708A4" w:rsidRPr="00B942E7" w:rsidRDefault="008708A4" w:rsidP="008708A4">
      <w:pPr>
        <w:tabs>
          <w:tab w:val="left" w:pos="1134"/>
        </w:tabs>
        <w:suppressAutoHyphens w:val="0"/>
        <w:snapToGrid/>
        <w:ind w:firstLine="709"/>
        <w:rPr>
          <w:szCs w:val="28"/>
          <w:lang w:eastAsia="ru-RU"/>
        </w:rPr>
      </w:pPr>
      <w:r w:rsidRPr="00B942E7">
        <w:rPr>
          <w:szCs w:val="28"/>
          <w:lang w:eastAsia="ru-RU"/>
        </w:rPr>
        <w:t>8)</w:t>
      </w:r>
      <w:r w:rsidRPr="00B942E7">
        <w:rPr>
          <w:szCs w:val="28"/>
          <w:lang w:eastAsia="ru-RU"/>
        </w:rPr>
        <w:tab/>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3E56CFB"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схемой территориального планирования Муниципального района, генеральным планом Поселения функциональных зон, территории, в отношении которой предусматривается осуществление комплексного развития территории.</w:t>
      </w:r>
    </w:p>
    <w:p w14:paraId="4392E1B4"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Pr="00B942E7">
        <w:rPr>
          <w:sz w:val="28"/>
          <w:szCs w:val="28"/>
        </w:rPr>
        <w:br/>
        <w:t>с законодательством Российской Федерации.</w:t>
      </w:r>
    </w:p>
    <w:p w14:paraId="74E98E6E"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5. Подготовка графической части документации по планировке территории осуществляется:</w:t>
      </w:r>
    </w:p>
    <w:p w14:paraId="3F09FC36" w14:textId="77777777" w:rsidR="008708A4" w:rsidRPr="00B942E7" w:rsidRDefault="008708A4" w:rsidP="008708A4">
      <w:pPr>
        <w:pStyle w:val="S"/>
        <w:tabs>
          <w:tab w:val="left" w:pos="1134"/>
        </w:tabs>
        <w:spacing w:line="240" w:lineRule="auto"/>
        <w:ind w:firstLine="709"/>
        <w:rPr>
          <w:sz w:val="28"/>
          <w:szCs w:val="28"/>
        </w:rPr>
      </w:pPr>
      <w:r w:rsidRPr="00B942E7">
        <w:rPr>
          <w:sz w:val="28"/>
          <w:szCs w:val="28"/>
        </w:rPr>
        <w:t>1) в соответствии с системой координат, используемой для ведения Единого государственного реестра недвижимости;</w:t>
      </w:r>
    </w:p>
    <w:p w14:paraId="7D1D6CF8" w14:textId="77777777" w:rsidR="008708A4" w:rsidRPr="00B942E7" w:rsidRDefault="008708A4" w:rsidP="008708A4">
      <w:pPr>
        <w:tabs>
          <w:tab w:val="left" w:pos="1134"/>
        </w:tabs>
        <w:suppressAutoHyphens w:val="0"/>
        <w:snapToGrid/>
        <w:ind w:firstLine="709"/>
        <w:rPr>
          <w:szCs w:val="28"/>
          <w:lang w:eastAsia="ru-RU"/>
        </w:rPr>
      </w:pPr>
      <w:r w:rsidRPr="00B942E7">
        <w:rPr>
          <w:szCs w:val="28"/>
        </w:rPr>
        <w:t xml:space="preserve">2) с использованием цифровых топографических карт, цифровых топографических планов, </w:t>
      </w:r>
      <w:hyperlink r:id="rId9" w:history="1">
        <w:r w:rsidRPr="00B942E7">
          <w:rPr>
            <w:szCs w:val="28"/>
          </w:rPr>
          <w:t>требования</w:t>
        </w:r>
      </w:hyperlink>
      <w:r w:rsidRPr="00B942E7">
        <w:rPr>
          <w:szCs w:val="28"/>
        </w:rPr>
        <w:t xml:space="preserve"> к которым устанавливаются уполномоченным федеральным органом исполнительной власти.</w:t>
      </w:r>
    </w:p>
    <w:p w14:paraId="6CEA5FA0" w14:textId="77777777" w:rsidR="008708A4" w:rsidRPr="00B942E7" w:rsidRDefault="008708A4" w:rsidP="008708A4">
      <w:pPr>
        <w:pStyle w:val="S"/>
        <w:tabs>
          <w:tab w:val="left" w:pos="1134"/>
        </w:tabs>
        <w:spacing w:line="240" w:lineRule="auto"/>
        <w:ind w:firstLine="709"/>
        <w:rPr>
          <w:sz w:val="28"/>
          <w:szCs w:val="28"/>
        </w:rPr>
      </w:pPr>
    </w:p>
    <w:p w14:paraId="76636EF0" w14:textId="77777777" w:rsidR="008708A4" w:rsidRPr="00B942E7" w:rsidRDefault="008708A4" w:rsidP="008708A4">
      <w:pPr>
        <w:pStyle w:val="3"/>
        <w:spacing w:before="0" w:after="0"/>
        <w:ind w:firstLine="709"/>
        <w:rPr>
          <w:lang w:val="ru-RU"/>
        </w:rPr>
      </w:pPr>
      <w:bookmarkStart w:id="216" w:name="_Toc20828170"/>
      <w:bookmarkStart w:id="217" w:name="_Toc29644841"/>
      <w:bookmarkStart w:id="218" w:name="_Toc29648968"/>
      <w:bookmarkStart w:id="219" w:name="_Toc29652394"/>
      <w:bookmarkStart w:id="220" w:name="_Toc104207632"/>
      <w:bookmarkStart w:id="221" w:name="_Toc38960954"/>
      <w:bookmarkStart w:id="222" w:name="_Toc123215802"/>
      <w:bookmarkStart w:id="223" w:name="_Toc125014064"/>
      <w:bookmarkStart w:id="224" w:name="_Toc258228309"/>
      <w:bookmarkStart w:id="225" w:name="_Toc281221523"/>
      <w:bookmarkStart w:id="226" w:name="_Toc395282218"/>
      <w:bookmarkStart w:id="227" w:name="_Toc415145647"/>
      <w:bookmarkStart w:id="228" w:name="_Toc419817020"/>
      <w:bookmarkStart w:id="229" w:name="_Toc421022273"/>
      <w:bookmarkStart w:id="230" w:name="_Toc437520201"/>
      <w:r w:rsidRPr="00B942E7">
        <w:rPr>
          <w:lang w:val="ru-RU"/>
        </w:rPr>
        <w:t>Статья 15. Виды документации по планировке территории</w:t>
      </w:r>
      <w:bookmarkEnd w:id="216"/>
      <w:bookmarkEnd w:id="217"/>
      <w:bookmarkEnd w:id="218"/>
      <w:bookmarkEnd w:id="219"/>
      <w:bookmarkEnd w:id="220"/>
      <w:bookmarkEnd w:id="221"/>
      <w:bookmarkEnd w:id="222"/>
      <w:bookmarkEnd w:id="223"/>
    </w:p>
    <w:p w14:paraId="5FA3EA17" w14:textId="77777777" w:rsidR="008708A4" w:rsidRPr="00B942E7" w:rsidRDefault="008708A4" w:rsidP="008708A4">
      <w:pPr>
        <w:autoSpaceDE w:val="0"/>
        <w:autoSpaceDN w:val="0"/>
        <w:adjustRightInd w:val="0"/>
        <w:ind w:firstLine="540"/>
        <w:rPr>
          <w:b/>
          <w:bCs/>
          <w:szCs w:val="28"/>
        </w:rPr>
      </w:pPr>
    </w:p>
    <w:p w14:paraId="2E586CC4" w14:textId="77777777" w:rsidR="008708A4" w:rsidRPr="00B942E7" w:rsidRDefault="008708A4" w:rsidP="008708A4">
      <w:pPr>
        <w:autoSpaceDE w:val="0"/>
        <w:autoSpaceDN w:val="0"/>
        <w:adjustRightInd w:val="0"/>
        <w:ind w:firstLine="709"/>
        <w:rPr>
          <w:bCs/>
          <w:szCs w:val="28"/>
        </w:rPr>
      </w:pPr>
      <w:r w:rsidRPr="00B942E7">
        <w:rPr>
          <w:bCs/>
          <w:szCs w:val="28"/>
        </w:rPr>
        <w:t>1.</w:t>
      </w:r>
      <w:r w:rsidRPr="00B942E7">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11517113" w14:textId="77777777" w:rsidR="008708A4" w:rsidRPr="00B942E7" w:rsidRDefault="008708A4" w:rsidP="008708A4">
      <w:pPr>
        <w:autoSpaceDE w:val="0"/>
        <w:autoSpaceDN w:val="0"/>
        <w:adjustRightInd w:val="0"/>
        <w:ind w:firstLine="709"/>
        <w:rPr>
          <w:bCs/>
          <w:szCs w:val="28"/>
        </w:rPr>
      </w:pPr>
      <w:r w:rsidRPr="00B942E7">
        <w:rPr>
          <w:bCs/>
          <w:szCs w:val="28"/>
        </w:rPr>
        <w:t>2.</w:t>
      </w:r>
      <w:r w:rsidRPr="00B942E7">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sidRPr="00B942E7">
        <w:rPr>
          <w:bCs/>
          <w:szCs w:val="28"/>
        </w:rPr>
        <w:br/>
        <w:t xml:space="preserve">и очередности планируемого развития территории. </w:t>
      </w:r>
    </w:p>
    <w:p w14:paraId="7C6B9F85" w14:textId="77777777" w:rsidR="008708A4" w:rsidRPr="00B942E7" w:rsidRDefault="008708A4" w:rsidP="008708A4">
      <w:pPr>
        <w:autoSpaceDE w:val="0"/>
        <w:autoSpaceDN w:val="0"/>
        <w:adjustRightInd w:val="0"/>
        <w:ind w:firstLine="709"/>
        <w:rPr>
          <w:bCs/>
          <w:szCs w:val="28"/>
        </w:rPr>
      </w:pPr>
      <w:r w:rsidRPr="00B942E7">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14:paraId="47D3A54E" w14:textId="77777777" w:rsidR="008708A4" w:rsidRPr="00B942E7" w:rsidRDefault="008708A4" w:rsidP="008708A4">
      <w:pPr>
        <w:autoSpaceDE w:val="0"/>
        <w:autoSpaceDN w:val="0"/>
        <w:adjustRightInd w:val="0"/>
        <w:ind w:firstLine="709"/>
        <w:rPr>
          <w:bCs/>
          <w:i/>
          <w:sz w:val="24"/>
          <w:szCs w:val="24"/>
        </w:rPr>
      </w:pPr>
      <w:r w:rsidRPr="00B942E7">
        <w:rPr>
          <w:bCs/>
          <w:szCs w:val="28"/>
        </w:rPr>
        <w:t>3.</w:t>
      </w:r>
      <w:r w:rsidRPr="00B942E7">
        <w:rPr>
          <w:bCs/>
          <w:szCs w:val="28"/>
        </w:rPr>
        <w:tab/>
      </w:r>
      <w:r w:rsidRPr="00B942E7">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Pr="00B942E7">
        <w:lastRenderedPageBreak/>
        <w:t>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1D798212" w14:textId="77777777" w:rsidR="008708A4" w:rsidRPr="00B942E7" w:rsidRDefault="008708A4" w:rsidP="008708A4">
      <w:pPr>
        <w:autoSpaceDE w:val="0"/>
        <w:autoSpaceDN w:val="0"/>
        <w:adjustRightInd w:val="0"/>
        <w:ind w:firstLine="709"/>
        <w:rPr>
          <w:szCs w:val="28"/>
        </w:rPr>
      </w:pPr>
      <w:r w:rsidRPr="00B942E7">
        <w:rPr>
          <w:szCs w:val="28"/>
        </w:rPr>
        <w:t>Подготовка проекта межевания территории осуществляется, для:</w:t>
      </w:r>
    </w:p>
    <w:p w14:paraId="597FB31F" w14:textId="77777777" w:rsidR="008708A4" w:rsidRPr="00B942E7" w:rsidRDefault="008708A4" w:rsidP="008708A4">
      <w:pPr>
        <w:autoSpaceDE w:val="0"/>
        <w:autoSpaceDN w:val="0"/>
        <w:adjustRightInd w:val="0"/>
        <w:ind w:firstLine="709"/>
        <w:rPr>
          <w:szCs w:val="28"/>
        </w:rPr>
      </w:pPr>
      <w:r w:rsidRPr="00B942E7">
        <w:rPr>
          <w:szCs w:val="28"/>
        </w:rPr>
        <w:t>1) определения местоположения границ, образуемых и изменяемых земельных участков;</w:t>
      </w:r>
    </w:p>
    <w:p w14:paraId="13078A26" w14:textId="77777777" w:rsidR="008708A4" w:rsidRPr="00B942E7" w:rsidRDefault="008708A4" w:rsidP="008708A4">
      <w:pPr>
        <w:autoSpaceDE w:val="0"/>
        <w:autoSpaceDN w:val="0"/>
        <w:adjustRightInd w:val="0"/>
        <w:ind w:firstLine="709"/>
        <w:rPr>
          <w:szCs w:val="28"/>
        </w:rPr>
      </w:pPr>
      <w:r w:rsidRPr="00B942E7">
        <w:rP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34B9E23" w14:textId="77777777" w:rsidR="008708A4" w:rsidRPr="00B942E7" w:rsidRDefault="008708A4" w:rsidP="008708A4">
      <w:pPr>
        <w:autoSpaceDE w:val="0"/>
        <w:autoSpaceDN w:val="0"/>
        <w:adjustRightInd w:val="0"/>
        <w:ind w:firstLine="709"/>
        <w:rPr>
          <w:bCs/>
          <w:szCs w:val="28"/>
        </w:rPr>
      </w:pPr>
      <w:r w:rsidRPr="00B942E7">
        <w:rPr>
          <w:szCs w:val="28"/>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r w:rsidRPr="00B942E7">
        <w:rPr>
          <w:bCs/>
          <w:szCs w:val="28"/>
        </w:rPr>
        <w:t xml:space="preserve"> </w:t>
      </w:r>
    </w:p>
    <w:p w14:paraId="26FE5F63" w14:textId="77777777" w:rsidR="008708A4" w:rsidRPr="00B942E7" w:rsidRDefault="008708A4" w:rsidP="008708A4">
      <w:pPr>
        <w:suppressAutoHyphens w:val="0"/>
        <w:snapToGrid/>
        <w:rPr>
          <w:szCs w:val="28"/>
        </w:rPr>
      </w:pPr>
      <w:r w:rsidRPr="00B942E7">
        <w:rPr>
          <w:bCs/>
          <w:szCs w:val="28"/>
        </w:rPr>
        <w:tab/>
        <w:t xml:space="preserve">4. </w:t>
      </w:r>
      <w:r w:rsidRPr="00B942E7">
        <w:rPr>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 w:history="1">
        <w:r w:rsidRPr="00B942E7">
          <w:rPr>
            <w:szCs w:val="28"/>
          </w:rPr>
          <w:t>частью 2 статьи 43</w:t>
        </w:r>
      </w:hyperlink>
      <w:r w:rsidRPr="00B942E7">
        <w:rPr>
          <w:szCs w:val="28"/>
        </w:rPr>
        <w:t xml:space="preserve"> Градостроительного кодекса Российской Федерации.</w:t>
      </w:r>
    </w:p>
    <w:p w14:paraId="079E1510" w14:textId="77777777" w:rsidR="008708A4" w:rsidRPr="00B942E7" w:rsidRDefault="008708A4" w:rsidP="008708A4">
      <w:pPr>
        <w:tabs>
          <w:tab w:val="left" w:pos="709"/>
        </w:tabs>
        <w:autoSpaceDE w:val="0"/>
        <w:autoSpaceDN w:val="0"/>
        <w:adjustRightInd w:val="0"/>
        <w:ind w:firstLine="709"/>
        <w:rPr>
          <w:bCs/>
          <w:szCs w:val="28"/>
        </w:rPr>
      </w:pPr>
      <w:r w:rsidRPr="00B942E7">
        <w:rPr>
          <w:rFonts w:eastAsiaTheme="minorHAnsi"/>
          <w:szCs w:val="28"/>
          <w:lang w:eastAsia="en-US"/>
        </w:rPr>
        <w:t xml:space="preserve">Особенности подготовки документации по планировке территории садоводства или огородничества устанавливаются Федеральным </w:t>
      </w:r>
      <w:hyperlink r:id="rId11" w:history="1">
        <w:r w:rsidRPr="00B942E7">
          <w:rPr>
            <w:rFonts w:eastAsiaTheme="minorHAnsi"/>
            <w:szCs w:val="28"/>
            <w:lang w:eastAsia="en-US"/>
          </w:rPr>
          <w:t>законом</w:t>
        </w:r>
      </w:hyperlink>
      <w:r w:rsidRPr="00B942E7">
        <w:rPr>
          <w:rFonts w:eastAsiaTheme="minorHAnsi"/>
          <w:szCs w:val="28"/>
          <w:lang w:eastAsia="en-US"/>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69AADD9" w14:textId="77777777" w:rsidR="008708A4" w:rsidRPr="00B942E7" w:rsidRDefault="008708A4" w:rsidP="008708A4">
      <w:pPr>
        <w:autoSpaceDE w:val="0"/>
        <w:autoSpaceDN w:val="0"/>
        <w:adjustRightInd w:val="0"/>
        <w:ind w:firstLine="709"/>
        <w:rPr>
          <w:bCs/>
          <w:szCs w:val="28"/>
        </w:rPr>
      </w:pPr>
    </w:p>
    <w:p w14:paraId="070C5007" w14:textId="77777777" w:rsidR="008708A4" w:rsidRPr="00B942E7" w:rsidRDefault="008708A4" w:rsidP="008708A4">
      <w:pPr>
        <w:pStyle w:val="3"/>
        <w:spacing w:before="0" w:after="0"/>
        <w:ind w:firstLine="709"/>
        <w:rPr>
          <w:lang w:val="ru-RU"/>
        </w:rPr>
      </w:pPr>
      <w:bookmarkStart w:id="231" w:name="_Toc20828171"/>
      <w:bookmarkStart w:id="232" w:name="_Toc29644842"/>
      <w:bookmarkStart w:id="233" w:name="_Toc29648969"/>
      <w:bookmarkStart w:id="234" w:name="_Toc29652395"/>
      <w:bookmarkStart w:id="235" w:name="_Toc104207633"/>
      <w:bookmarkStart w:id="236" w:name="_Toc38960955"/>
      <w:bookmarkStart w:id="237" w:name="_Toc123215803"/>
      <w:bookmarkStart w:id="238" w:name="_Toc125014065"/>
      <w:r w:rsidRPr="00B942E7">
        <w:rPr>
          <w:lang w:val="ru-RU"/>
        </w:rPr>
        <w:t xml:space="preserve">Статья 16. Подготовка и утверждение документации </w:t>
      </w:r>
      <w:r w:rsidRPr="00B942E7">
        <w:rPr>
          <w:lang w:val="ru-RU"/>
        </w:rPr>
        <w:br/>
        <w:t>по планировке территории Поселения</w:t>
      </w:r>
      <w:bookmarkEnd w:id="231"/>
      <w:bookmarkEnd w:id="232"/>
      <w:bookmarkEnd w:id="233"/>
      <w:bookmarkEnd w:id="234"/>
      <w:bookmarkEnd w:id="235"/>
      <w:bookmarkEnd w:id="236"/>
      <w:bookmarkEnd w:id="237"/>
      <w:bookmarkEnd w:id="238"/>
    </w:p>
    <w:p w14:paraId="7E66C91F" w14:textId="77777777" w:rsidR="008708A4" w:rsidRPr="00B942E7" w:rsidRDefault="008708A4" w:rsidP="008708A4">
      <w:pPr>
        <w:autoSpaceDE w:val="0"/>
        <w:autoSpaceDN w:val="0"/>
        <w:adjustRightInd w:val="0"/>
        <w:jc w:val="center"/>
        <w:rPr>
          <w:b/>
          <w:bCs/>
          <w:szCs w:val="28"/>
        </w:rPr>
      </w:pPr>
    </w:p>
    <w:p w14:paraId="483EAD63" w14:textId="77777777" w:rsidR="008708A4" w:rsidRPr="00B942E7" w:rsidRDefault="008708A4" w:rsidP="008708A4">
      <w:pPr>
        <w:autoSpaceDE w:val="0"/>
        <w:autoSpaceDN w:val="0"/>
        <w:adjustRightInd w:val="0"/>
        <w:ind w:firstLine="709"/>
        <w:rPr>
          <w:bCs/>
        </w:rPr>
      </w:pPr>
      <w:r w:rsidRPr="00B942E7">
        <w:rPr>
          <w:bCs/>
        </w:rPr>
        <w:t>1.</w:t>
      </w:r>
      <w:r w:rsidRPr="00B942E7">
        <w:rPr>
          <w:bCs/>
        </w:rPr>
        <w:tab/>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администрацией Муниципального района по собственной инициативе, либо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w:t>
      </w:r>
      <w:r w:rsidRPr="00B942E7">
        <w:rPr>
          <w:bCs/>
        </w:rPr>
        <w:lastRenderedPageBreak/>
        <w:t>администрацией Муниципального района решения о подготовке документации по планировке территории не требуется.</w:t>
      </w:r>
    </w:p>
    <w:p w14:paraId="278E8403" w14:textId="77777777" w:rsidR="008708A4" w:rsidRPr="00B942E7" w:rsidRDefault="008708A4" w:rsidP="008708A4">
      <w:pPr>
        <w:autoSpaceDE w:val="0"/>
        <w:autoSpaceDN w:val="0"/>
        <w:adjustRightInd w:val="0"/>
        <w:ind w:firstLine="709"/>
        <w:rPr>
          <w:bCs/>
        </w:rPr>
      </w:pPr>
      <w:r w:rsidRPr="00B942E7">
        <w:rPr>
          <w:bCs/>
        </w:rPr>
        <w:t>2.</w:t>
      </w:r>
      <w:r w:rsidRPr="00B942E7">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района в информационно-телекоммуникационной сети «Интернет».</w:t>
      </w:r>
    </w:p>
    <w:p w14:paraId="216B20C9" w14:textId="77777777" w:rsidR="008708A4" w:rsidRPr="00B942E7" w:rsidRDefault="008708A4" w:rsidP="008708A4">
      <w:pPr>
        <w:autoSpaceDE w:val="0"/>
        <w:autoSpaceDN w:val="0"/>
        <w:adjustRightInd w:val="0"/>
        <w:ind w:firstLine="709"/>
        <w:rPr>
          <w:bCs/>
        </w:rPr>
      </w:pPr>
      <w:r w:rsidRPr="00B942E7">
        <w:rPr>
          <w:bCs/>
        </w:rPr>
        <w:t>3.</w:t>
      </w:r>
      <w:r w:rsidRPr="00B942E7">
        <w:rPr>
          <w:bCs/>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14:paraId="25D5939E" w14:textId="77777777" w:rsidR="008708A4" w:rsidRPr="00B942E7" w:rsidRDefault="008708A4" w:rsidP="008708A4">
      <w:pPr>
        <w:autoSpaceDE w:val="0"/>
        <w:autoSpaceDN w:val="0"/>
        <w:adjustRightInd w:val="0"/>
        <w:ind w:firstLine="709"/>
        <w:rPr>
          <w:bCs/>
        </w:rPr>
      </w:pPr>
      <w:r w:rsidRPr="00B942E7">
        <w:rPr>
          <w:bCs/>
        </w:rPr>
        <w:t>4.</w:t>
      </w:r>
      <w:r w:rsidRPr="00B942E7">
        <w:rPr>
          <w:bCs/>
        </w:rPr>
        <w:tab/>
        <w:t>Подготовка документации по планировке территории осуществляется администрацией Муниципального района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
    <w:p w14:paraId="0D8CCAA6" w14:textId="77777777" w:rsidR="008708A4" w:rsidRPr="00B942E7" w:rsidRDefault="008708A4" w:rsidP="008708A4">
      <w:pPr>
        <w:autoSpaceDE w:val="0"/>
        <w:autoSpaceDN w:val="0"/>
        <w:adjustRightInd w:val="0"/>
        <w:ind w:firstLine="709"/>
        <w:rPr>
          <w:bCs/>
        </w:rPr>
      </w:pPr>
      <w:r w:rsidRPr="00B942E7">
        <w:rPr>
          <w:bCs/>
        </w:rPr>
        <w:t>5.</w:t>
      </w:r>
      <w:r w:rsidRPr="00B942E7">
        <w:rPr>
          <w:bCs/>
        </w:rPr>
        <w:tab/>
        <w:t>Решения о подготовке документации по планировке территории принимаются самостоятельно:</w:t>
      </w:r>
    </w:p>
    <w:p w14:paraId="6D470942" w14:textId="77777777" w:rsidR="008708A4" w:rsidRPr="00B942E7" w:rsidRDefault="008708A4" w:rsidP="008708A4">
      <w:pPr>
        <w:autoSpaceDE w:val="0"/>
        <w:autoSpaceDN w:val="0"/>
        <w:adjustRightInd w:val="0"/>
        <w:ind w:firstLine="709"/>
        <w:rPr>
          <w:bCs/>
        </w:rPr>
      </w:pPr>
      <w:r w:rsidRPr="00B942E7">
        <w:rPr>
          <w:bCs/>
        </w:rPr>
        <w:t>1) лицами, с которыми заключены договоры о комплексном развитии территории;</w:t>
      </w:r>
    </w:p>
    <w:p w14:paraId="593B29B4" w14:textId="77777777" w:rsidR="008708A4" w:rsidRPr="00B942E7" w:rsidRDefault="008708A4" w:rsidP="008708A4">
      <w:pPr>
        <w:autoSpaceDE w:val="0"/>
        <w:autoSpaceDN w:val="0"/>
        <w:adjustRightInd w:val="0"/>
        <w:ind w:firstLine="709"/>
        <w:rPr>
          <w:bCs/>
          <w:i/>
        </w:rPr>
      </w:pPr>
      <w:r w:rsidRPr="00B942E7">
        <w:rPr>
          <w:bCs/>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4DBBBAA0" w14:textId="77777777" w:rsidR="008708A4" w:rsidRPr="00B942E7" w:rsidRDefault="008708A4" w:rsidP="008708A4">
      <w:pPr>
        <w:autoSpaceDE w:val="0"/>
        <w:autoSpaceDN w:val="0"/>
        <w:adjustRightInd w:val="0"/>
        <w:ind w:firstLine="709"/>
        <w:rPr>
          <w:bCs/>
        </w:rPr>
      </w:pPr>
      <w:r w:rsidRPr="00B942E7">
        <w:rPr>
          <w:bCs/>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35F37CF8" w14:textId="77777777" w:rsidR="008708A4" w:rsidRPr="00B942E7" w:rsidRDefault="008708A4" w:rsidP="008708A4">
      <w:pPr>
        <w:autoSpaceDE w:val="0"/>
        <w:autoSpaceDN w:val="0"/>
        <w:adjustRightInd w:val="0"/>
        <w:ind w:firstLine="709"/>
        <w:rPr>
          <w:bCs/>
        </w:rPr>
      </w:pPr>
      <w:r w:rsidRPr="00B942E7">
        <w:rPr>
          <w:bCs/>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90DFEB3" w14:textId="77777777" w:rsidR="008708A4" w:rsidRPr="00B942E7" w:rsidRDefault="008708A4" w:rsidP="008708A4">
      <w:pPr>
        <w:autoSpaceDE w:val="0"/>
        <w:autoSpaceDN w:val="0"/>
        <w:adjustRightInd w:val="0"/>
        <w:ind w:firstLine="709"/>
        <w:rPr>
          <w:bCs/>
        </w:rPr>
      </w:pPr>
      <w:r w:rsidRPr="00B942E7">
        <w:rPr>
          <w:bCs/>
        </w:rPr>
        <w:t>В указанных случаях принятие администрацией Муниципального района решения о подготовке документации по планировке территории не требуется.</w:t>
      </w:r>
    </w:p>
    <w:p w14:paraId="08F0F33F" w14:textId="77777777" w:rsidR="008708A4" w:rsidRPr="00B942E7" w:rsidRDefault="008708A4" w:rsidP="008708A4">
      <w:pPr>
        <w:autoSpaceDE w:val="0"/>
        <w:autoSpaceDN w:val="0"/>
        <w:adjustRightInd w:val="0"/>
        <w:ind w:firstLine="709"/>
        <w:rPr>
          <w:bCs/>
        </w:rPr>
      </w:pPr>
      <w:r w:rsidRPr="00B942E7">
        <w:rPr>
          <w:bCs/>
        </w:rPr>
        <w:t xml:space="preserve">6. Лица, указанные в части 6 настоящей статьи, осуществляют подготовку документации по планировке территории за счет своих средств </w:t>
      </w:r>
      <w:r w:rsidRPr="00B942E7">
        <w:rPr>
          <w:bCs/>
        </w:rPr>
        <w:lastRenderedPageBreak/>
        <w:t xml:space="preserve">самостоятельно или привлекаемыми организациями в соответствии </w:t>
      </w:r>
      <w:r w:rsidRPr="00B942E7">
        <w:rPr>
          <w:bCs/>
        </w:rPr>
        <w:br/>
        <w:t>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1EB05FAD" w14:textId="77777777" w:rsidR="008708A4" w:rsidRPr="00B942E7" w:rsidRDefault="008708A4" w:rsidP="008708A4">
      <w:pPr>
        <w:autoSpaceDE w:val="0"/>
        <w:autoSpaceDN w:val="0"/>
        <w:adjustRightInd w:val="0"/>
        <w:ind w:firstLine="709"/>
        <w:rPr>
          <w:bCs/>
        </w:rPr>
      </w:pPr>
      <w:r w:rsidRPr="00B942E7">
        <w:rPr>
          <w:bCs/>
        </w:rPr>
        <w:t>7. Администрация Муниципального района в течение двадцати рабочих дней со дня поступления документации по планировке территории, решение об утверждении которой принимается в соответствии</w:t>
      </w:r>
      <w:r w:rsidRPr="00B942E7">
        <w:rPr>
          <w:bCs/>
        </w:rPr>
        <w:br/>
        <w:t xml:space="preserve">с Градостроительным кодексом Российской Федерации администрацией Муниципального района, осуществляет проверку такой документации на соответствие требованиям, указанным в </w:t>
      </w:r>
      <w:hyperlink r:id="rId12" w:tgtFrame="_blank" w:history="1">
        <w:r w:rsidRPr="00B942E7">
          <w:rPr>
            <w:bCs/>
          </w:rPr>
          <w:t>части 10 статьи 45</w:t>
        </w:r>
      </w:hyperlink>
      <w:r w:rsidRPr="00B942E7">
        <w:rPr>
          <w:bCs/>
        </w:rPr>
        <w:t xml:space="preserve"> 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6F5334A1" w14:textId="77777777" w:rsidR="008708A4" w:rsidRPr="00B942E7" w:rsidRDefault="008708A4" w:rsidP="008708A4">
      <w:pPr>
        <w:autoSpaceDE w:val="0"/>
        <w:autoSpaceDN w:val="0"/>
        <w:adjustRightInd w:val="0"/>
        <w:ind w:firstLine="709"/>
        <w:rPr>
          <w:bCs/>
        </w:rPr>
      </w:pPr>
      <w:r w:rsidRPr="00B942E7">
        <w:rPr>
          <w:bCs/>
        </w:rPr>
        <w:t>8. Документация по планировке территории утверждается главой Муниципального района.</w:t>
      </w:r>
    </w:p>
    <w:p w14:paraId="6616FAF3" w14:textId="77777777" w:rsidR="008708A4" w:rsidRPr="00B942E7" w:rsidRDefault="008708A4" w:rsidP="008708A4">
      <w:pPr>
        <w:autoSpaceDE w:val="0"/>
        <w:autoSpaceDN w:val="0"/>
        <w:adjustRightInd w:val="0"/>
        <w:ind w:firstLine="709"/>
        <w:rPr>
          <w:bCs/>
        </w:rPr>
      </w:pPr>
      <w:r w:rsidRPr="00B942E7">
        <w:rPr>
          <w:bCs/>
        </w:rPr>
        <w:t xml:space="preserve">9. По проектам планировки территории и проектам межевания территории, решение об утверждении которых принимается </w:t>
      </w:r>
      <w:r w:rsidRPr="00B942E7">
        <w:rPr>
          <w:szCs w:val="28"/>
        </w:rPr>
        <w:t>администрацией Муниципального района</w:t>
      </w:r>
      <w:r w:rsidRPr="00B942E7">
        <w:rPr>
          <w:bCs/>
        </w:rPr>
        <w:t>, до их утверждения проводятся общественные обсуждения или публичные слушания.</w:t>
      </w:r>
    </w:p>
    <w:p w14:paraId="1AA61CDD" w14:textId="77777777" w:rsidR="008708A4" w:rsidRPr="00B942E7" w:rsidRDefault="008708A4" w:rsidP="008708A4">
      <w:pPr>
        <w:autoSpaceDE w:val="0"/>
        <w:autoSpaceDN w:val="0"/>
        <w:adjustRightInd w:val="0"/>
        <w:ind w:firstLine="709"/>
        <w:rPr>
          <w:bCs/>
        </w:rPr>
      </w:pPr>
      <w:r w:rsidRPr="00B942E7">
        <w:rPr>
          <w:bCs/>
        </w:rPr>
        <w:t>10.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3" w:anchor="dst1435" w:history="1">
        <w:r w:rsidRPr="00B942E7">
          <w:rPr>
            <w:bCs/>
          </w:rPr>
          <w:t>частях 4</w:t>
        </w:r>
      </w:hyperlink>
      <w:r w:rsidRPr="00B942E7">
        <w:rPr>
          <w:bCs/>
        </w:rPr>
        <w:t>, </w:t>
      </w:r>
      <w:hyperlink r:id="rId14" w:anchor="dst3308" w:history="1">
        <w:r w:rsidRPr="00B942E7">
          <w:rPr>
            <w:bCs/>
          </w:rPr>
          <w:t>4.1</w:t>
        </w:r>
      </w:hyperlink>
      <w:r w:rsidRPr="00B942E7">
        <w:rPr>
          <w:bCs/>
        </w:rPr>
        <w:t> и </w:t>
      </w:r>
      <w:hyperlink r:id="rId15" w:anchor="dst1438" w:history="1">
        <w:r w:rsidRPr="00B942E7">
          <w:rPr>
            <w:bCs/>
          </w:rPr>
          <w:t>5</w:t>
        </w:r>
      </w:hyperlink>
      <w:r w:rsidRPr="00B942E7">
        <w:rPr>
          <w:bCs/>
        </w:rPr>
        <w:t> - </w:t>
      </w:r>
      <w:hyperlink r:id="rId16" w:anchor="dst2020" w:history="1">
        <w:r w:rsidRPr="00B942E7">
          <w:rPr>
            <w:bCs/>
          </w:rPr>
          <w:t>5.2</w:t>
        </w:r>
      </w:hyperlink>
      <w:r w:rsidRPr="00B942E7">
        <w:rPr>
          <w:bCs/>
        </w:rPr>
        <w:t> </w:t>
      </w:r>
      <w:r w:rsidRPr="00B942E7">
        <w:rPr>
          <w:szCs w:val="28"/>
        </w:rPr>
        <w:t>статьи 45 Градостроительного кодекса Российской Федерации</w:t>
      </w:r>
      <w:r w:rsidRPr="00B942E7">
        <w:rPr>
          <w:bCs/>
        </w:rPr>
        <w:t>, подготовленной в том числе лицами, указанными в пунктах 3 и 4 части 1.1 статьи</w:t>
      </w:r>
      <w:r w:rsidRPr="00B942E7">
        <w:rPr>
          <w:szCs w:val="28"/>
        </w:rPr>
        <w:t xml:space="preserve"> 45 Градостроительного кодекса Российской Федерации</w:t>
      </w:r>
      <w:r w:rsidRPr="00B942E7">
        <w:rPr>
          <w:bCs/>
        </w:rP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Pr="00B942E7">
        <w:rPr>
          <w:szCs w:val="28"/>
        </w:rPr>
        <w:t>Градостроительным кодексом Российской Федерации</w:t>
      </w:r>
      <w:r w:rsidRPr="00B942E7">
        <w:rPr>
          <w:bCs/>
        </w:rPr>
        <w:t xml:space="preserve"> и нормативными правовыми актами администрации Муниципального района.</w:t>
      </w:r>
    </w:p>
    <w:p w14:paraId="71AE02EE" w14:textId="77777777" w:rsidR="008708A4" w:rsidRPr="00B942E7" w:rsidRDefault="008708A4" w:rsidP="008708A4">
      <w:pPr>
        <w:autoSpaceDE w:val="0"/>
        <w:autoSpaceDN w:val="0"/>
        <w:adjustRightInd w:val="0"/>
        <w:ind w:firstLine="709"/>
        <w:rPr>
          <w:bCs/>
        </w:rPr>
      </w:pPr>
      <w:r w:rsidRPr="00B942E7">
        <w:rPr>
          <w:bCs/>
        </w:rPr>
        <w:t>11.</w:t>
      </w:r>
      <w:r w:rsidRPr="00B942E7">
        <w:rPr>
          <w:bCs/>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14:paraId="3BB34A97" w14:textId="77777777" w:rsidR="008708A4" w:rsidRPr="00B942E7" w:rsidRDefault="008708A4" w:rsidP="008708A4">
      <w:pPr>
        <w:autoSpaceDE w:val="0"/>
        <w:autoSpaceDN w:val="0"/>
        <w:adjustRightInd w:val="0"/>
        <w:ind w:firstLine="709"/>
        <w:rPr>
          <w:bCs/>
        </w:rPr>
      </w:pPr>
    </w:p>
    <w:p w14:paraId="68414C82" w14:textId="77777777" w:rsidR="008708A4" w:rsidRPr="00B942E7" w:rsidRDefault="008708A4" w:rsidP="008708A4">
      <w:pPr>
        <w:pStyle w:val="3"/>
        <w:numPr>
          <w:ilvl w:val="0"/>
          <w:numId w:val="0"/>
        </w:numPr>
        <w:spacing w:before="0" w:after="0"/>
        <w:ind w:firstLine="709"/>
        <w:rPr>
          <w:color w:val="auto"/>
          <w:lang w:val="ru-RU"/>
        </w:rPr>
      </w:pPr>
      <w:bookmarkStart w:id="239" w:name="_Toc20828172"/>
      <w:bookmarkStart w:id="240" w:name="_Toc29644843"/>
      <w:bookmarkStart w:id="241" w:name="_Toc29648970"/>
      <w:bookmarkStart w:id="242" w:name="_Toc29652396"/>
      <w:bookmarkStart w:id="243" w:name="_Toc38960956"/>
      <w:bookmarkStart w:id="244" w:name="_Toc104207634"/>
      <w:bookmarkStart w:id="245" w:name="_Toc123215804"/>
      <w:bookmarkStart w:id="246" w:name="_Toc125014066"/>
      <w:r w:rsidRPr="00B942E7">
        <w:rPr>
          <w:color w:val="auto"/>
          <w:lang w:val="ru-RU"/>
        </w:rPr>
        <w:t xml:space="preserve">Статья 17. Общие требования к порядку подготовки документации по планировке территории, разрабатываемой на основании решения </w:t>
      </w:r>
      <w:bookmarkEnd w:id="239"/>
      <w:bookmarkEnd w:id="240"/>
      <w:bookmarkEnd w:id="241"/>
      <w:bookmarkEnd w:id="242"/>
      <w:bookmarkEnd w:id="243"/>
      <w:r w:rsidRPr="00B942E7">
        <w:rPr>
          <w:bCs w:val="0"/>
          <w:lang w:val="ru-RU"/>
        </w:rPr>
        <w:t xml:space="preserve">администрации </w:t>
      </w:r>
      <w:r w:rsidRPr="00B942E7">
        <w:rPr>
          <w:lang w:val="ru-RU"/>
        </w:rPr>
        <w:t>Муниципального района</w:t>
      </w:r>
      <w:bookmarkEnd w:id="244"/>
      <w:bookmarkEnd w:id="245"/>
      <w:bookmarkEnd w:id="246"/>
    </w:p>
    <w:p w14:paraId="2C210646" w14:textId="77777777" w:rsidR="008708A4" w:rsidRPr="00B942E7" w:rsidRDefault="008708A4" w:rsidP="008708A4">
      <w:pPr>
        <w:suppressAutoHyphens w:val="0"/>
        <w:autoSpaceDE w:val="0"/>
        <w:autoSpaceDN w:val="0"/>
        <w:adjustRightInd w:val="0"/>
        <w:snapToGrid/>
        <w:ind w:firstLine="709"/>
        <w:rPr>
          <w:lang w:eastAsia="ru-RU"/>
        </w:rPr>
      </w:pPr>
    </w:p>
    <w:p w14:paraId="09FA6641"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lastRenderedPageBreak/>
        <w:t xml:space="preserve">1. Документация по планировке территории применительно </w:t>
      </w:r>
      <w:r w:rsidRPr="00B942E7">
        <w:rPr>
          <w:lang w:eastAsia="ru-RU"/>
        </w:rPr>
        <w:br/>
        <w:t>к территории Поселения подготавливается на основании задания на подготовку такой документации.</w:t>
      </w:r>
    </w:p>
    <w:p w14:paraId="66316F47"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1 марта 2006 года № 153-9-ОЗ «Градостроительный кодекс Архангельской области».</w:t>
      </w:r>
    </w:p>
    <w:p w14:paraId="1186E251"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2. 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w:t>
      </w:r>
      <w:r w:rsidRPr="00B942E7">
        <w:rPr>
          <w:bCs/>
        </w:rPr>
        <w:t>администрация Муниципального района</w:t>
      </w:r>
      <w:r w:rsidRPr="00B942E7">
        <w:rPr>
          <w:lang w:eastAsia="ru-RU"/>
        </w:rPr>
        <w:t>.</w:t>
      </w:r>
    </w:p>
    <w:p w14:paraId="7EA50A00"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3. Задание, указанное в части 2 настоящей статьи, подлежит согласованию с органом архитектуры и градостроительства Архангельской области.</w:t>
      </w:r>
    </w:p>
    <w:p w14:paraId="1C7D9445"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4. Задание на подготовку документации по планировке территории утверждается </w:t>
      </w:r>
      <w:r w:rsidRPr="00B942E7">
        <w:rPr>
          <w:bCs/>
        </w:rPr>
        <w:t>администрацией Муниципального района</w:t>
      </w:r>
      <w:r w:rsidRPr="00B942E7">
        <w:rPr>
          <w:lang w:eastAsia="ru-RU"/>
        </w:rPr>
        <w:t xml:space="preserve"> одновременно с принятием решения о подготовке такой документации.</w:t>
      </w:r>
    </w:p>
    <w:p w14:paraId="18ADCEB2" w14:textId="77777777" w:rsidR="008708A4" w:rsidRPr="00B942E7" w:rsidRDefault="008708A4" w:rsidP="008708A4">
      <w:pPr>
        <w:suppressAutoHyphens w:val="0"/>
        <w:autoSpaceDE w:val="0"/>
        <w:autoSpaceDN w:val="0"/>
        <w:adjustRightInd w:val="0"/>
        <w:snapToGrid/>
        <w:ind w:firstLine="709"/>
        <w:rPr>
          <w:b/>
          <w:bCs/>
          <w:color w:val="000000"/>
          <w:szCs w:val="28"/>
          <w:lang w:eastAsia="en-US"/>
        </w:rPr>
      </w:pPr>
      <w:r w:rsidRPr="00B942E7">
        <w:rPr>
          <w:lang w:eastAsia="ru-RU"/>
        </w:rPr>
        <w:t xml:space="preserve">5. </w:t>
      </w:r>
      <w:r w:rsidRPr="00B942E7">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r w:rsidRPr="00B942E7">
        <w:br w:type="page"/>
      </w:r>
    </w:p>
    <w:p w14:paraId="5EDF3BE8" w14:textId="77777777" w:rsidR="008708A4" w:rsidRPr="00B942E7" w:rsidRDefault="008708A4" w:rsidP="008708A4">
      <w:pPr>
        <w:pStyle w:val="2"/>
        <w:tabs>
          <w:tab w:val="left" w:pos="0"/>
        </w:tabs>
        <w:spacing w:before="0" w:after="0"/>
        <w:ind w:firstLine="709"/>
        <w:rPr>
          <w:color w:val="auto"/>
          <w:lang w:val="ru-RU"/>
        </w:rPr>
      </w:pPr>
      <w:bookmarkStart w:id="247" w:name="_Toc123215805"/>
      <w:bookmarkStart w:id="248" w:name="_Toc125014067"/>
      <w:r w:rsidRPr="00B942E7">
        <w:rPr>
          <w:color w:val="auto"/>
          <w:kern w:val="1"/>
          <w:lang w:val="ru-RU"/>
        </w:rPr>
        <w:lastRenderedPageBreak/>
        <w:t xml:space="preserve">ГЛАВА 4. </w:t>
      </w:r>
      <w:bookmarkStart w:id="249" w:name="_Toc419817031"/>
      <w:bookmarkStart w:id="250" w:name="_Toc421022284"/>
      <w:bookmarkStart w:id="251" w:name="_Toc437520212"/>
      <w:r w:rsidRPr="00B942E7">
        <w:rPr>
          <w:color w:val="auto"/>
          <w:lang w:val="ru-RU"/>
        </w:rPr>
        <w:t>ПРОВЕДЕНИЕ ОБЩЕСТВЕННЫХ ОБСУЖДЕНИЙ и ПУБЛИЧНЫХ СЛУШАНИЙ ПО ВОПРОСАМ ЗЕМЛЕПОЛЬЗОВАНИЯ И ЗАСТРОЙКИ</w:t>
      </w:r>
      <w:bookmarkEnd w:id="247"/>
      <w:bookmarkEnd w:id="248"/>
      <w:r w:rsidRPr="00B942E7">
        <w:rPr>
          <w:color w:val="auto"/>
          <w:lang w:val="ru-RU"/>
        </w:rPr>
        <w:t xml:space="preserve"> </w:t>
      </w:r>
    </w:p>
    <w:p w14:paraId="350A2ACB" w14:textId="77777777" w:rsidR="008708A4" w:rsidRPr="00B942E7" w:rsidRDefault="008708A4" w:rsidP="008708A4">
      <w:pPr>
        <w:autoSpaceDE w:val="0"/>
        <w:autoSpaceDN w:val="0"/>
        <w:adjustRightInd w:val="0"/>
        <w:ind w:firstLine="709"/>
        <w:rPr>
          <w:b/>
          <w:bCs/>
        </w:rPr>
      </w:pPr>
      <w:bookmarkStart w:id="252" w:name="_Toc342319916"/>
    </w:p>
    <w:p w14:paraId="62187CB8" w14:textId="77777777" w:rsidR="008708A4" w:rsidRPr="00B942E7" w:rsidRDefault="008708A4" w:rsidP="008708A4">
      <w:pPr>
        <w:pStyle w:val="3"/>
        <w:spacing w:before="0" w:after="0"/>
        <w:ind w:firstLine="709"/>
        <w:rPr>
          <w:color w:val="auto"/>
          <w:lang w:val="ru-RU"/>
        </w:rPr>
      </w:pPr>
      <w:bookmarkStart w:id="253" w:name="_Toc123215806"/>
      <w:bookmarkStart w:id="254" w:name="_Toc125014068"/>
      <w:r w:rsidRPr="00B942E7">
        <w:rPr>
          <w:color w:val="auto"/>
          <w:lang w:val="ru-RU"/>
        </w:rPr>
        <w:t xml:space="preserve">Статья 18. </w:t>
      </w:r>
      <w:bookmarkEnd w:id="252"/>
      <w:r w:rsidRPr="00B942E7">
        <w:rPr>
          <w:color w:val="auto"/>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B942E7">
        <w:rPr>
          <w:color w:val="auto"/>
          <w:lang w:val="ru-RU"/>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53"/>
      <w:bookmarkEnd w:id="254"/>
    </w:p>
    <w:p w14:paraId="607589EA"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Pr="00B942E7">
        <w:rPr>
          <w:bCs/>
        </w:rPr>
        <w:t>Муниципального района</w:t>
      </w:r>
      <w:r w:rsidRPr="00B942E7">
        <w:rPr>
          <w:lang w:eastAsia="ru-RU"/>
        </w:rPr>
        <w:t xml:space="preserve">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1838C581" w14:textId="77777777" w:rsidR="008708A4" w:rsidRPr="00B942E7" w:rsidRDefault="008708A4" w:rsidP="008708A4">
      <w:pPr>
        <w:suppressAutoHyphens w:val="0"/>
        <w:autoSpaceDE w:val="0"/>
        <w:autoSpaceDN w:val="0"/>
        <w:adjustRightInd w:val="0"/>
        <w:snapToGrid/>
        <w:ind w:firstLine="709"/>
        <w:rPr>
          <w:bCs/>
        </w:rPr>
      </w:pPr>
      <w:r w:rsidRPr="00B942E7">
        <w:rPr>
          <w:lang w:eastAsia="ru-RU"/>
        </w:rPr>
        <w:t xml:space="preserve">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Pr="00B942E7">
        <w:rPr>
          <w:bCs/>
        </w:rPr>
        <w:t>Муниципального района</w:t>
      </w:r>
      <w:r w:rsidRPr="00B942E7">
        <w:rPr>
          <w:lang w:eastAsia="ru-RU"/>
        </w:rPr>
        <w:t xml:space="preserve"> и нормативным правовым актом представительного органа местного самоуправления </w:t>
      </w:r>
      <w:r w:rsidRPr="00B942E7">
        <w:rPr>
          <w:bCs/>
        </w:rPr>
        <w:t>Муниципального района.</w:t>
      </w:r>
      <w:bookmarkStart w:id="255" w:name="_Toc419817043"/>
      <w:bookmarkStart w:id="256" w:name="_Toc421022296"/>
      <w:bookmarkStart w:id="257" w:name="_Toc437520224"/>
      <w:bookmarkEnd w:id="249"/>
      <w:bookmarkEnd w:id="250"/>
      <w:bookmarkEnd w:id="251"/>
    </w:p>
    <w:p w14:paraId="54FDA421" w14:textId="77777777" w:rsidR="008708A4" w:rsidRPr="00B942E7" w:rsidRDefault="008708A4" w:rsidP="008708A4">
      <w:pPr>
        <w:suppressAutoHyphens w:val="0"/>
        <w:snapToGrid/>
        <w:spacing w:after="200" w:line="276" w:lineRule="auto"/>
        <w:jc w:val="left"/>
        <w:rPr>
          <w:bCs/>
        </w:rPr>
      </w:pPr>
      <w:r w:rsidRPr="00B942E7">
        <w:rPr>
          <w:bCs/>
        </w:rPr>
        <w:br w:type="page"/>
      </w:r>
    </w:p>
    <w:p w14:paraId="218E5DA8" w14:textId="77777777" w:rsidR="008708A4" w:rsidRPr="00B942E7" w:rsidRDefault="008708A4" w:rsidP="008708A4">
      <w:pPr>
        <w:pStyle w:val="2"/>
        <w:spacing w:before="0" w:after="0"/>
        <w:rPr>
          <w:color w:val="auto"/>
          <w:lang w:val="ru-RU"/>
        </w:rPr>
      </w:pPr>
      <w:bookmarkStart w:id="258" w:name="_Toc123215807"/>
      <w:bookmarkStart w:id="259" w:name="_Toc125014069"/>
      <w:r w:rsidRPr="00B942E7">
        <w:rPr>
          <w:color w:val="auto"/>
          <w:lang w:val="ru-RU"/>
        </w:rPr>
        <w:lastRenderedPageBreak/>
        <w:t>ГЛАВА 5. ВНЕСЕНИЕ ИЗМЕНЕНИЙ В ПРАВИЛА ЗЕМЛЕПОЛЬЗОВАНИЯ И ЗАСТРОЙКИ</w:t>
      </w:r>
      <w:bookmarkStart w:id="260" w:name="_Toc269076893"/>
      <w:bookmarkStart w:id="261" w:name="_Toc269299745"/>
      <w:bookmarkStart w:id="262" w:name="_Toc315790693"/>
      <w:bookmarkStart w:id="263" w:name="_Toc415145659"/>
      <w:bookmarkStart w:id="264" w:name="_Toc419817044"/>
      <w:bookmarkStart w:id="265" w:name="_Toc421022297"/>
      <w:bookmarkStart w:id="266" w:name="_Toc437520225"/>
      <w:bookmarkEnd w:id="255"/>
      <w:bookmarkEnd w:id="256"/>
      <w:bookmarkEnd w:id="257"/>
      <w:bookmarkEnd w:id="258"/>
      <w:bookmarkEnd w:id="259"/>
    </w:p>
    <w:p w14:paraId="6DABBD6F" w14:textId="77777777" w:rsidR="008708A4" w:rsidRPr="00B942E7" w:rsidRDefault="008708A4" w:rsidP="008708A4">
      <w:pPr>
        <w:autoSpaceDE w:val="0"/>
        <w:autoSpaceDN w:val="0"/>
        <w:adjustRightInd w:val="0"/>
        <w:ind w:firstLine="709"/>
        <w:rPr>
          <w:b/>
          <w:kern w:val="1"/>
          <w:szCs w:val="28"/>
        </w:rPr>
      </w:pPr>
    </w:p>
    <w:p w14:paraId="708F4F7F" w14:textId="77777777" w:rsidR="008708A4" w:rsidRPr="00B942E7" w:rsidRDefault="008708A4" w:rsidP="008708A4">
      <w:pPr>
        <w:pStyle w:val="3"/>
        <w:spacing w:before="0" w:after="0"/>
        <w:ind w:firstLine="709"/>
        <w:rPr>
          <w:color w:val="auto"/>
          <w:lang w:val="ru-RU"/>
        </w:rPr>
      </w:pPr>
      <w:bookmarkStart w:id="267" w:name="_Toc123215808"/>
      <w:bookmarkStart w:id="268" w:name="_Toc125014070"/>
      <w:r w:rsidRPr="00B942E7">
        <w:rPr>
          <w:color w:val="auto"/>
          <w:lang w:val="ru-RU"/>
        </w:rPr>
        <w:t xml:space="preserve">Статья 19. </w:t>
      </w:r>
      <w:bookmarkEnd w:id="260"/>
      <w:bookmarkEnd w:id="261"/>
      <w:bookmarkEnd w:id="262"/>
      <w:bookmarkEnd w:id="263"/>
      <w:bookmarkEnd w:id="264"/>
      <w:bookmarkEnd w:id="265"/>
      <w:bookmarkEnd w:id="266"/>
      <w:r w:rsidRPr="00B942E7">
        <w:rPr>
          <w:lang w:val="ru-RU"/>
        </w:rPr>
        <w:t xml:space="preserve">Внесение изменений в правила землепользования </w:t>
      </w:r>
      <w:r w:rsidRPr="00B942E7">
        <w:rPr>
          <w:lang w:val="ru-RU"/>
        </w:rPr>
        <w:br/>
        <w:t>и застройки на основании предложений заинтересованных органов, физических и юридических лиц</w:t>
      </w:r>
      <w:bookmarkEnd w:id="267"/>
      <w:bookmarkEnd w:id="268"/>
    </w:p>
    <w:p w14:paraId="44E9A4DC"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1. 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52667126"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1)</w:t>
      </w:r>
      <w:r w:rsidRPr="00B942E7">
        <w:rPr>
          <w:lang w:eastAsia="ru-RU"/>
        </w:rPr>
        <w:tab/>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такую схему территориального планирования изменений;</w:t>
      </w:r>
    </w:p>
    <w:p w14:paraId="3F0FA7DB"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942E7">
        <w:rPr>
          <w:lang w:eastAsia="ru-RU"/>
        </w:rPr>
        <w:t>приаэродромной</w:t>
      </w:r>
      <w:proofErr w:type="spellEnd"/>
      <w:r w:rsidRPr="00B942E7">
        <w:rPr>
          <w:lang w:eastAsia="ru-RU"/>
        </w:rPr>
        <w:t xml:space="preserve"> территории, которые допущены в Правилах;</w:t>
      </w:r>
    </w:p>
    <w:p w14:paraId="56A7495C" w14:textId="77777777" w:rsidR="008708A4" w:rsidRPr="00B942E7" w:rsidRDefault="008708A4" w:rsidP="008708A4">
      <w:pPr>
        <w:suppressAutoHyphens w:val="0"/>
        <w:autoSpaceDE w:val="0"/>
        <w:autoSpaceDN w:val="0"/>
        <w:adjustRightInd w:val="0"/>
        <w:snapToGrid/>
        <w:ind w:firstLine="709"/>
        <w:rPr>
          <w:bCs/>
        </w:rPr>
      </w:pPr>
      <w:r w:rsidRPr="00B942E7">
        <w:rPr>
          <w:lang w:eastAsia="ru-RU"/>
        </w:rPr>
        <w:t>3)</w:t>
      </w:r>
      <w:r w:rsidRPr="00B942E7">
        <w:rPr>
          <w:lang w:eastAsia="ru-RU"/>
        </w:rPr>
        <w:tab/>
        <w:t>поступление предложений об изменении границ территориальных зон, изменении градостроительных регламентов</w:t>
      </w:r>
      <w:r w:rsidRPr="00B942E7">
        <w:rPr>
          <w:bCs/>
        </w:rPr>
        <w:t>;</w:t>
      </w:r>
    </w:p>
    <w:p w14:paraId="6AB62F3A"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bCs/>
        </w:rPr>
        <w:t xml:space="preserve">4) </w:t>
      </w:r>
      <w:r w:rsidRPr="00B942E7">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A3EB7FB"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rFonts w:eastAsia="Calibri"/>
          <w:szCs w:val="28"/>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B942E7">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3251851"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rFonts w:eastAsia="Calibri"/>
          <w:szCs w:val="28"/>
          <w:lang w:eastAsia="ru-RU"/>
        </w:rPr>
        <w:t xml:space="preserve">6) установление, изменение, прекращение существования зоны </w:t>
      </w:r>
      <w:r w:rsidRPr="00B942E7">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1227FC4"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rFonts w:eastAsia="Calibri"/>
          <w:szCs w:val="28"/>
          <w:lang w:eastAsia="ru-RU"/>
        </w:rPr>
        <w:t>7) принятие решения о комплексном развитии территории;</w:t>
      </w:r>
    </w:p>
    <w:p w14:paraId="638C5FB7"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rFonts w:eastAsia="Calibri"/>
          <w:szCs w:val="28"/>
          <w:lang w:eastAsia="ru-RU"/>
        </w:rPr>
        <w:t>8) обнаружение мест захоронений погибших при защите Отечества, расположенных в границах муниципальных образований.</w:t>
      </w:r>
    </w:p>
    <w:p w14:paraId="1B40D456"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2. Предложения о внесении изменений в Правила направляются в Комиссию:</w:t>
      </w:r>
    </w:p>
    <w:p w14:paraId="211EAD74"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lastRenderedPageBreak/>
        <w:t>1)</w:t>
      </w:r>
      <w:r w:rsidRPr="00B942E7">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0F0F62F"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2)</w:t>
      </w:r>
      <w:r w:rsidRPr="00B942E7">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27214803"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3)</w:t>
      </w:r>
      <w:r w:rsidRPr="00B942E7">
        <w:rPr>
          <w:lang w:eastAsia="ru-RU"/>
        </w:rPr>
        <w:tab/>
        <w:t xml:space="preserve">органами местного самоуправления </w:t>
      </w:r>
      <w:r w:rsidRPr="00B942E7">
        <w:t>М</w:t>
      </w:r>
      <w:r w:rsidRPr="00B942E7">
        <w:rPr>
          <w:lang w:eastAsia="ru-RU"/>
        </w:rPr>
        <w:t>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14:paraId="42D453E3"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4)</w:t>
      </w:r>
      <w:r w:rsidRPr="00B942E7">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66A2F92A"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153DA7F6"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5)</w:t>
      </w:r>
      <w:r w:rsidRPr="00B942E7">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9614AD3" w14:textId="77777777" w:rsidR="008708A4" w:rsidRPr="00B942E7" w:rsidRDefault="008708A4" w:rsidP="008708A4">
      <w:pPr>
        <w:suppressAutoHyphens w:val="0"/>
        <w:autoSpaceDE w:val="0"/>
        <w:autoSpaceDN w:val="0"/>
        <w:adjustRightInd w:val="0"/>
        <w:snapToGrid/>
        <w:ind w:firstLine="540"/>
        <w:rPr>
          <w:szCs w:val="28"/>
          <w:lang w:eastAsia="en-US"/>
        </w:rPr>
      </w:pPr>
      <w:r w:rsidRPr="00B942E7">
        <w:rPr>
          <w:szCs w:val="28"/>
          <w:lang w:eastAsia="en-US"/>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24808547" w14:textId="77777777" w:rsidR="008708A4" w:rsidRPr="00B942E7" w:rsidRDefault="008708A4" w:rsidP="008708A4">
      <w:pPr>
        <w:suppressAutoHyphens w:val="0"/>
        <w:autoSpaceDE w:val="0"/>
        <w:autoSpaceDN w:val="0"/>
        <w:adjustRightInd w:val="0"/>
        <w:snapToGrid/>
        <w:ind w:firstLine="709"/>
        <w:rPr>
          <w:lang w:eastAsia="ru-RU"/>
        </w:rPr>
      </w:pPr>
      <w:r w:rsidRPr="00B942E7">
        <w:rPr>
          <w:szCs w:val="28"/>
          <w:lang w:eastAsia="en-US"/>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rsidRPr="00B942E7">
        <w:rPr>
          <w:lang w:eastAsia="ru-RU"/>
        </w:rPr>
        <w:t>.</w:t>
      </w:r>
    </w:p>
    <w:p w14:paraId="7185BBBF"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3. Комиссия в течение двадцати пяти дней со дня поступления предложения о внесении изменения в Правила осуществляет подготовку </w:t>
      </w:r>
      <w:r w:rsidRPr="00B942E7">
        <w:rPr>
          <w:lang w:eastAsia="ru-RU"/>
        </w:rPr>
        <w:lastRenderedPageBreak/>
        <w:t>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14:paraId="32808F1D"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4. 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08FF27C7"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5. 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14:paraId="3FA5A169" w14:textId="77777777" w:rsidR="008708A4" w:rsidRPr="00B942E7" w:rsidRDefault="008708A4" w:rsidP="008708A4">
      <w:pPr>
        <w:suppressAutoHyphens w:val="0"/>
        <w:autoSpaceDE w:val="0"/>
        <w:autoSpaceDN w:val="0"/>
        <w:adjustRightInd w:val="0"/>
        <w:snapToGrid/>
        <w:ind w:firstLine="709"/>
        <w:rPr>
          <w:lang w:eastAsia="ru-RU"/>
        </w:rPr>
      </w:pPr>
    </w:p>
    <w:p w14:paraId="502E01C0" w14:textId="77777777" w:rsidR="008708A4" w:rsidRPr="00B942E7" w:rsidRDefault="008708A4" w:rsidP="008708A4">
      <w:pPr>
        <w:pStyle w:val="3"/>
        <w:spacing w:before="0" w:after="0"/>
        <w:ind w:firstLine="567"/>
        <w:rPr>
          <w:lang w:val="ru-RU" w:eastAsia="ru-RU"/>
        </w:rPr>
      </w:pPr>
      <w:bookmarkStart w:id="269" w:name="_Toc20828176"/>
      <w:bookmarkStart w:id="270" w:name="_Toc29644848"/>
      <w:bookmarkStart w:id="271" w:name="_Toc29648975"/>
      <w:bookmarkStart w:id="272" w:name="_Toc29652401"/>
      <w:bookmarkStart w:id="273" w:name="_Toc104207639"/>
      <w:bookmarkStart w:id="274" w:name="_Toc38960961"/>
      <w:bookmarkStart w:id="275" w:name="_Toc123215809"/>
      <w:bookmarkStart w:id="276" w:name="_Toc125014071"/>
      <w:r w:rsidRPr="00B942E7">
        <w:rPr>
          <w:lang w:val="ru-RU"/>
        </w:rPr>
        <w:t xml:space="preserve">Статья 20. Внесение изменений в правила землепользования </w:t>
      </w:r>
      <w:r w:rsidRPr="00B942E7">
        <w:rPr>
          <w:lang w:val="ru-RU"/>
        </w:rPr>
        <w:br/>
        <w:t xml:space="preserve">и застройки на основании </w:t>
      </w:r>
      <w:r w:rsidRPr="00B942E7">
        <w:rPr>
          <w:lang w:val="ru-RU" w:eastAsia="ru-RU"/>
        </w:rPr>
        <w:t>требований о внесении изменений в правила землепользования и застройки</w:t>
      </w:r>
      <w:bookmarkEnd w:id="269"/>
      <w:bookmarkEnd w:id="270"/>
      <w:bookmarkEnd w:id="271"/>
      <w:bookmarkEnd w:id="272"/>
      <w:bookmarkEnd w:id="273"/>
      <w:bookmarkEnd w:id="274"/>
      <w:bookmarkEnd w:id="275"/>
      <w:bookmarkEnd w:id="276"/>
    </w:p>
    <w:p w14:paraId="1005FCF8" w14:textId="77777777" w:rsidR="008708A4" w:rsidRPr="00B942E7" w:rsidRDefault="008708A4" w:rsidP="008708A4">
      <w:pPr>
        <w:ind w:firstLine="709"/>
        <w:rPr>
          <w:szCs w:val="28"/>
        </w:rPr>
      </w:pPr>
    </w:p>
    <w:p w14:paraId="50C65DE1"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1. Уполномоченный федеральный орган исполнительной власти, уполномоченный орган исполнительной власти Архангельской области, администрация 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14:paraId="650C6BE2"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2. 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14:paraId="2893B391" w14:textId="77777777" w:rsidR="008708A4" w:rsidRPr="00B942E7" w:rsidRDefault="008708A4" w:rsidP="008708A4">
      <w:pPr>
        <w:suppressAutoHyphens w:val="0"/>
        <w:autoSpaceDE w:val="0"/>
        <w:autoSpaceDN w:val="0"/>
        <w:adjustRightInd w:val="0"/>
        <w:snapToGrid/>
        <w:ind w:firstLine="709"/>
        <w:rPr>
          <w:color w:val="4472C4" w:themeColor="accent1"/>
          <w:lang w:eastAsia="ru-RU"/>
        </w:rPr>
      </w:pPr>
      <w:r w:rsidRPr="00B942E7">
        <w:rPr>
          <w:lang w:eastAsia="ru-RU"/>
        </w:rPr>
        <w:t>3. Проведение общественных обсуждений, публичных слушаний по проекту о внесении изменений в Правила на основании требования, указанного в части 1 настоящей статьи, не требуется</w:t>
      </w:r>
    </w:p>
    <w:p w14:paraId="455C7BD2" w14:textId="77777777" w:rsidR="008708A4" w:rsidRPr="00B942E7" w:rsidRDefault="008708A4" w:rsidP="008708A4">
      <w:pPr>
        <w:suppressAutoHyphens w:val="0"/>
        <w:snapToGrid/>
        <w:spacing w:after="200" w:line="276" w:lineRule="auto"/>
        <w:jc w:val="left"/>
        <w:rPr>
          <w:b/>
          <w:bCs/>
          <w:szCs w:val="28"/>
          <w:lang w:eastAsia="en-US"/>
        </w:rPr>
      </w:pPr>
      <w:r w:rsidRPr="00B942E7">
        <w:br w:type="page"/>
      </w:r>
    </w:p>
    <w:p w14:paraId="0806FF55" w14:textId="77777777" w:rsidR="008708A4" w:rsidRPr="00B942E7" w:rsidRDefault="008708A4" w:rsidP="008708A4">
      <w:pPr>
        <w:pStyle w:val="2"/>
        <w:spacing w:before="0" w:after="0"/>
        <w:ind w:firstLine="709"/>
        <w:rPr>
          <w:color w:val="auto"/>
          <w:lang w:val="ru-RU"/>
        </w:rPr>
      </w:pPr>
      <w:bookmarkStart w:id="277" w:name="_Toc123215810"/>
      <w:bookmarkStart w:id="278" w:name="_Toc125014072"/>
      <w:r w:rsidRPr="00B942E7">
        <w:rPr>
          <w:color w:val="auto"/>
          <w:lang w:val="ru-RU"/>
        </w:rPr>
        <w:lastRenderedPageBreak/>
        <w:t>ГЛАВА 6. РЕГУЛИРОВАНИЕ ИНЫХ ВОПРОСОВ ЗЕМЛЕПОЛЬЗОВАНИЯ И ЗАСТРОЙКИ</w:t>
      </w:r>
      <w:bookmarkEnd w:id="277"/>
      <w:bookmarkEnd w:id="278"/>
    </w:p>
    <w:p w14:paraId="0F7E23C4" w14:textId="77777777" w:rsidR="008708A4" w:rsidRPr="00B942E7" w:rsidRDefault="008708A4" w:rsidP="008708A4">
      <w:pPr>
        <w:suppressAutoHyphens w:val="0"/>
        <w:autoSpaceDE w:val="0"/>
        <w:autoSpaceDN w:val="0"/>
        <w:adjustRightInd w:val="0"/>
        <w:snapToGrid/>
        <w:ind w:firstLine="709"/>
        <w:jc w:val="center"/>
        <w:rPr>
          <w:b/>
          <w:bCs/>
          <w:color w:val="4472C4" w:themeColor="accent1"/>
          <w:szCs w:val="28"/>
          <w:lang w:eastAsia="ru-RU"/>
        </w:rPr>
      </w:pPr>
    </w:p>
    <w:p w14:paraId="752EDF68" w14:textId="77777777" w:rsidR="008708A4" w:rsidRPr="00B942E7" w:rsidRDefault="008708A4" w:rsidP="008708A4">
      <w:pPr>
        <w:pStyle w:val="3"/>
        <w:tabs>
          <w:tab w:val="left" w:pos="0"/>
        </w:tabs>
        <w:spacing w:before="0" w:after="0"/>
        <w:ind w:firstLine="709"/>
        <w:rPr>
          <w:color w:val="auto"/>
          <w:lang w:val="ru-RU"/>
        </w:rPr>
      </w:pPr>
      <w:bookmarkStart w:id="279" w:name="_Toc258228331"/>
      <w:bookmarkStart w:id="280" w:name="_Toc281221544"/>
      <w:bookmarkStart w:id="281" w:name="_Toc395282237"/>
      <w:bookmarkStart w:id="282" w:name="_Toc415145640"/>
      <w:bookmarkStart w:id="283" w:name="_Toc419817013"/>
      <w:bookmarkStart w:id="284" w:name="_Toc421022266"/>
      <w:bookmarkStart w:id="285" w:name="_Toc437520194"/>
      <w:bookmarkStart w:id="286" w:name="_Toc123215811"/>
      <w:bookmarkStart w:id="287" w:name="_Toc125014073"/>
      <w:bookmarkStart w:id="288" w:name="_Toc269076851"/>
      <w:bookmarkStart w:id="289" w:name="_Toc269299703"/>
      <w:bookmarkStart w:id="290" w:name="_Toc315790694"/>
      <w:bookmarkStart w:id="291" w:name="_Toc415145660"/>
      <w:bookmarkStart w:id="292" w:name="_Toc419817045"/>
      <w:bookmarkStart w:id="293" w:name="_Toc421022298"/>
      <w:bookmarkStart w:id="294" w:name="_Toc536020200"/>
      <w:bookmarkEnd w:id="224"/>
      <w:bookmarkEnd w:id="225"/>
      <w:bookmarkEnd w:id="226"/>
      <w:bookmarkEnd w:id="227"/>
      <w:bookmarkEnd w:id="228"/>
      <w:bookmarkEnd w:id="229"/>
      <w:bookmarkEnd w:id="230"/>
      <w:r w:rsidRPr="00B942E7">
        <w:rPr>
          <w:color w:val="auto"/>
          <w:lang w:val="ru-RU"/>
        </w:rPr>
        <w:t xml:space="preserve">Статья 21. </w:t>
      </w:r>
      <w:bookmarkEnd w:id="279"/>
      <w:bookmarkEnd w:id="280"/>
      <w:bookmarkEnd w:id="281"/>
      <w:bookmarkEnd w:id="282"/>
      <w:bookmarkEnd w:id="283"/>
      <w:bookmarkEnd w:id="284"/>
      <w:bookmarkEnd w:id="285"/>
      <w:r w:rsidRPr="00B942E7">
        <w:rPr>
          <w:color w:val="auto"/>
          <w:lang w:val="ru-RU"/>
        </w:rPr>
        <w:t>Предоставление разрешения на условно разрешённый вид использования земельного участка или объекта капитального строительства</w:t>
      </w:r>
      <w:bookmarkEnd w:id="286"/>
      <w:bookmarkEnd w:id="287"/>
    </w:p>
    <w:bookmarkEnd w:id="288"/>
    <w:bookmarkEnd w:id="289"/>
    <w:bookmarkEnd w:id="290"/>
    <w:bookmarkEnd w:id="291"/>
    <w:bookmarkEnd w:id="292"/>
    <w:bookmarkEnd w:id="293"/>
    <w:bookmarkEnd w:id="294"/>
    <w:p w14:paraId="223D8461"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1. </w:t>
      </w:r>
      <w:r w:rsidRPr="00B942E7">
        <w:t xml:space="preserve">Физическое или юридическое лицо, заинтересованное </w:t>
      </w:r>
      <w:r w:rsidRPr="00B942E7">
        <w:br/>
        <w:t xml:space="preserve">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указанную в части 5 статьи 7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7" w:anchor="/document/12184522/entry/0" w:history="1">
        <w:r w:rsidRPr="00B942E7">
          <w:t>Федерального закона</w:t>
        </w:r>
      </w:hyperlink>
      <w:r w:rsidRPr="00B942E7">
        <w:t xml:space="preserve"> от 6 апреля 2011 года N 63-ФЗ "Об электронной подписи" (далее - электронный документ, подписанный электронной подписью).</w:t>
      </w:r>
    </w:p>
    <w:p w14:paraId="2D0C50C9" w14:textId="77777777" w:rsidR="008708A4" w:rsidRPr="00B942E7" w:rsidRDefault="008708A4" w:rsidP="008708A4">
      <w:pPr>
        <w:suppressAutoHyphens w:val="0"/>
        <w:autoSpaceDE w:val="0"/>
        <w:autoSpaceDN w:val="0"/>
        <w:adjustRightInd w:val="0"/>
        <w:snapToGrid/>
        <w:ind w:firstLine="709"/>
      </w:pPr>
      <w:r w:rsidRPr="00B942E7">
        <w:rPr>
          <w:lang w:eastAsia="ru-RU"/>
        </w:rPr>
        <w:t xml:space="preserve">2. </w:t>
      </w:r>
      <w:r w:rsidRPr="00B942E7">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с учетом положений настоящих Правил.</w:t>
      </w:r>
    </w:p>
    <w:p w14:paraId="4C83F6CD"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Организацию и проведение общественных обсуждений или публичных слушаний обеспечивает комиссия, указанная в части 5 статьи 7 настоящих Правил. </w:t>
      </w:r>
    </w:p>
    <w:p w14:paraId="7D9FF0C2"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указанная в части 5 статьи 7 настоящих Правил,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B942E7">
        <w:rPr>
          <w:bCs/>
        </w:rPr>
        <w:t>Муниципального района</w:t>
      </w:r>
      <w:r w:rsidRPr="00B942E7">
        <w:rPr>
          <w:lang w:eastAsia="ru-RU"/>
        </w:rPr>
        <w:t>.</w:t>
      </w:r>
    </w:p>
    <w:p w14:paraId="7BE43DF4"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E29C707"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4. На основании рекомендаций, указанных в части 3 настоящей статьи, глава администрации </w:t>
      </w:r>
      <w:r w:rsidRPr="00B942E7">
        <w:rPr>
          <w:bCs/>
        </w:rPr>
        <w:t>Муниципального района</w:t>
      </w:r>
      <w:r w:rsidRPr="00B942E7">
        <w:rPr>
          <w:lang w:eastAsia="ru-RU"/>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w:t>
      </w:r>
      <w:r w:rsidRPr="00B942E7">
        <w:rPr>
          <w:lang w:eastAsia="ru-RU"/>
        </w:rPr>
        <w:lastRenderedPageBreak/>
        <w:t xml:space="preserve">размещается на официальном сайте </w:t>
      </w:r>
      <w:r w:rsidRPr="00B942E7">
        <w:rPr>
          <w:bCs/>
        </w:rPr>
        <w:t>Муниципального района</w:t>
      </w:r>
      <w:r w:rsidRPr="00B942E7">
        <w:rPr>
          <w:lang w:eastAsia="ru-RU"/>
        </w:rPr>
        <w:t xml:space="preserve"> в информационно-телекоммуникационной сети «Интернет».</w:t>
      </w:r>
    </w:p>
    <w:p w14:paraId="23C54E75"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5. В случае, если условно разрешенный вид использования земельного участка или объекта капитального строительства включен </w:t>
      </w:r>
      <w:r w:rsidRPr="00B942E7">
        <w:rPr>
          <w:lang w:eastAsia="ru-RU"/>
        </w:rPr>
        <w:br/>
        <w:t xml:space="preserve">в градостроительный регламент в установленном для внесения изменений </w:t>
      </w:r>
      <w:r w:rsidRPr="00B942E7">
        <w:rPr>
          <w:lang w:eastAsia="ru-RU"/>
        </w:rPr>
        <w:br/>
        <w:t xml:space="preserve">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635F9C2B"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history="1">
        <w:r w:rsidRPr="00B942E7">
          <w:rPr>
            <w:rFonts w:eastAsia="Calibri"/>
            <w:color w:val="000000" w:themeColor="text1"/>
            <w:szCs w:val="28"/>
            <w:lang w:eastAsia="ru-RU"/>
          </w:rPr>
          <w:t>части 2 статьи 55.32</w:t>
        </w:r>
      </w:hyperlink>
      <w:r w:rsidRPr="00B942E7">
        <w:rPr>
          <w:rFonts w:eastAsia="Calibri"/>
          <w:color w:val="000000" w:themeColor="text1"/>
          <w:szCs w:val="28"/>
          <w:lang w:eastAsia="ru-RU"/>
        </w:rPr>
        <w:t xml:space="preserve"> </w:t>
      </w:r>
      <w:r w:rsidRPr="00B942E7">
        <w:rPr>
          <w:rFonts w:eastAsia="Calibri"/>
          <w:szCs w:val="28"/>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r>
      <w:r w:rsidRPr="00B942E7">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history="1">
        <w:r w:rsidRPr="00B942E7">
          <w:rPr>
            <w:rFonts w:eastAsia="Calibri"/>
            <w:color w:val="000000" w:themeColor="text1"/>
            <w:szCs w:val="28"/>
            <w:lang w:eastAsia="ru-RU"/>
          </w:rPr>
          <w:t>части 2 статьи 55.32</w:t>
        </w:r>
      </w:hyperlink>
      <w:r w:rsidRPr="00B942E7">
        <w:rPr>
          <w:rFonts w:eastAsia="Calibri"/>
          <w:color w:val="000000" w:themeColor="text1"/>
          <w:szCs w:val="28"/>
          <w:lang w:eastAsia="ru-RU"/>
        </w:rPr>
        <w:t xml:space="preserve"> </w:t>
      </w:r>
      <w:r w:rsidRPr="00B942E7">
        <w:rPr>
          <w:rFonts w:eastAsia="Calibri"/>
          <w:szCs w:val="28"/>
          <w:lang w:eastAsia="ru-RU"/>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B942E7">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5F70A44"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7. Деятельность администрации </w:t>
      </w:r>
      <w:r w:rsidRPr="00B942E7">
        <w:rPr>
          <w:bCs/>
        </w:rPr>
        <w:t>Муниципального района</w:t>
      </w:r>
      <w:r w:rsidRPr="00B942E7">
        <w:rPr>
          <w:lang w:eastAsia="ru-RU"/>
        </w:rPr>
        <w:t xml:space="preserve">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14:paraId="5151BB14"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B942E7">
        <w:rPr>
          <w:bCs/>
        </w:rPr>
        <w:t>Муниципального района</w:t>
      </w:r>
      <w:r w:rsidRPr="00B942E7">
        <w:rPr>
          <w:lang w:eastAsia="ru-RU"/>
        </w:rPr>
        <w:t>.</w:t>
      </w:r>
    </w:p>
    <w:p w14:paraId="4782C914" w14:textId="77777777" w:rsidR="008708A4" w:rsidRPr="00B942E7" w:rsidRDefault="008708A4" w:rsidP="008708A4">
      <w:pPr>
        <w:suppressAutoHyphens w:val="0"/>
        <w:autoSpaceDE w:val="0"/>
        <w:autoSpaceDN w:val="0"/>
        <w:adjustRightInd w:val="0"/>
        <w:snapToGrid/>
        <w:ind w:firstLine="540"/>
        <w:rPr>
          <w:szCs w:val="28"/>
          <w:lang w:eastAsia="ru-RU"/>
        </w:rPr>
      </w:pPr>
    </w:p>
    <w:p w14:paraId="7F68E3CC" w14:textId="77777777" w:rsidR="008708A4" w:rsidRPr="00B942E7" w:rsidRDefault="008708A4" w:rsidP="008708A4">
      <w:pPr>
        <w:pStyle w:val="3"/>
        <w:tabs>
          <w:tab w:val="left" w:pos="0"/>
        </w:tabs>
        <w:spacing w:before="0" w:after="0"/>
        <w:ind w:firstLine="709"/>
        <w:rPr>
          <w:color w:val="auto"/>
          <w:lang w:val="ru-RU"/>
        </w:rPr>
      </w:pPr>
      <w:bookmarkStart w:id="295" w:name="_Toc258228311"/>
      <w:bookmarkStart w:id="296" w:name="_Toc281221525"/>
      <w:bookmarkStart w:id="297" w:name="_Toc395282220"/>
      <w:bookmarkStart w:id="298" w:name="_Toc415145649"/>
      <w:bookmarkStart w:id="299" w:name="_Toc419817022"/>
      <w:bookmarkStart w:id="300" w:name="_Toc421022275"/>
      <w:bookmarkStart w:id="301" w:name="_Toc437520203"/>
      <w:bookmarkStart w:id="302" w:name="_Toc20828179"/>
      <w:bookmarkStart w:id="303" w:name="_Toc29644851"/>
      <w:bookmarkStart w:id="304" w:name="_Toc29648978"/>
      <w:bookmarkStart w:id="305" w:name="_Toc29652404"/>
      <w:bookmarkStart w:id="306" w:name="_Toc104207642"/>
      <w:bookmarkStart w:id="307" w:name="_Toc38960964"/>
      <w:bookmarkStart w:id="308" w:name="_Toc123215812"/>
      <w:bookmarkStart w:id="309" w:name="_Toc125014074"/>
      <w:r w:rsidRPr="00B942E7">
        <w:rPr>
          <w:color w:val="auto"/>
          <w:lang w:val="ru-RU"/>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75F7F9A6" w14:textId="77777777" w:rsidR="008708A4" w:rsidRPr="00B942E7" w:rsidRDefault="008708A4" w:rsidP="008708A4">
      <w:pPr>
        <w:suppressAutoHyphens w:val="0"/>
        <w:autoSpaceDE w:val="0"/>
        <w:autoSpaceDN w:val="0"/>
        <w:adjustRightInd w:val="0"/>
        <w:snapToGrid/>
        <w:ind w:firstLine="709"/>
        <w:rPr>
          <w:szCs w:val="28"/>
          <w:lang w:eastAsia="ru-RU"/>
        </w:rPr>
      </w:pPr>
    </w:p>
    <w:p w14:paraId="45314EEA" w14:textId="77777777" w:rsidR="008708A4" w:rsidRPr="00B942E7" w:rsidRDefault="008708A4" w:rsidP="008708A4">
      <w:pPr>
        <w:pStyle w:val="a9"/>
        <w:numPr>
          <w:ilvl w:val="0"/>
          <w:numId w:val="3"/>
        </w:numPr>
        <w:suppressAutoHyphens w:val="0"/>
        <w:autoSpaceDE w:val="0"/>
        <w:autoSpaceDN w:val="0"/>
        <w:adjustRightInd w:val="0"/>
        <w:snapToGrid/>
        <w:ind w:left="0" w:firstLine="709"/>
        <w:rPr>
          <w:szCs w:val="28"/>
          <w:lang w:eastAsia="ru-RU"/>
        </w:rPr>
      </w:pPr>
      <w:r w:rsidRPr="00B942E7">
        <w:rPr>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B942E7">
        <w:rPr>
          <w:szCs w:val="28"/>
          <w:lang w:eastAsia="ru-RU"/>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FAD395B" w14:textId="77777777" w:rsidR="008708A4" w:rsidRPr="00B942E7" w:rsidRDefault="008708A4" w:rsidP="008708A4">
      <w:pPr>
        <w:pStyle w:val="a9"/>
        <w:numPr>
          <w:ilvl w:val="0"/>
          <w:numId w:val="3"/>
        </w:numPr>
        <w:suppressAutoHyphens w:val="0"/>
        <w:autoSpaceDE w:val="0"/>
        <w:autoSpaceDN w:val="0"/>
        <w:adjustRightInd w:val="0"/>
        <w:snapToGrid/>
        <w:ind w:left="0" w:firstLine="709"/>
        <w:rPr>
          <w:szCs w:val="28"/>
          <w:lang w:eastAsia="ru-RU"/>
        </w:rPr>
      </w:pPr>
      <w:r w:rsidRPr="00B942E7">
        <w:rPr>
          <w:szCs w:val="28"/>
          <w:lang w:eastAsia="ru-RU"/>
        </w:rPr>
        <w:t xml:space="preserve">Правообладатели земельных участков вправе обратиться </w:t>
      </w:r>
      <w:r w:rsidRPr="00B942E7">
        <w:rPr>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B942E7">
        <w:rPr>
          <w:szCs w:val="28"/>
          <w:lang w:eastAsia="ru-RU"/>
        </w:rPr>
        <w:br/>
        <w:t xml:space="preserve">не более чем на десять процентов. </w:t>
      </w:r>
    </w:p>
    <w:p w14:paraId="037E2371" w14:textId="77777777" w:rsidR="008708A4" w:rsidRPr="00B942E7" w:rsidRDefault="008708A4" w:rsidP="008708A4">
      <w:pPr>
        <w:suppressAutoHyphens w:val="0"/>
        <w:autoSpaceDE w:val="0"/>
        <w:autoSpaceDN w:val="0"/>
        <w:adjustRightInd w:val="0"/>
        <w:snapToGrid/>
        <w:ind w:firstLine="709"/>
        <w:rPr>
          <w:szCs w:val="28"/>
          <w:lang w:eastAsia="ru-RU"/>
        </w:rPr>
      </w:pPr>
      <w:r w:rsidRPr="00B942E7">
        <w:rPr>
          <w:lang w:eastAsia="ru-RU"/>
        </w:rPr>
        <w:t>3. Отклонение от предельных параметров разрешенного строительства</w:t>
      </w:r>
      <w:r w:rsidRPr="00B942E7">
        <w:rPr>
          <w:szCs w:val="28"/>
          <w:lang w:eastAsia="ru-RU"/>
        </w:rPr>
        <w:t>,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9224F30"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4. Физические и юридические лица, указанные в части 1 настоящей статьи и заинтересованные в получении разрешения на отклонение </w:t>
      </w:r>
      <w:r w:rsidRPr="00B942E7">
        <w:rPr>
          <w:lang w:eastAsia="ru-RU"/>
        </w:rPr>
        <w:br/>
        <w:t xml:space="preserve">от предельных параметров разрешенного строительства, реконструкции объектов капитального строительства направляют заявление </w:t>
      </w:r>
      <w:r w:rsidRPr="00B942E7">
        <w:rPr>
          <w:lang w:eastAsia="ru-RU"/>
        </w:rPr>
        <w:br/>
        <w:t>о предоставлении такого разрешения в комиссию, указанную в части 5 статьи 7 настоящих Правил.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444B390"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5. </w:t>
      </w:r>
      <w:bookmarkStart w:id="310" w:name="Par5"/>
      <w:bookmarkEnd w:id="310"/>
      <w:r w:rsidRPr="00B942E7">
        <w:rPr>
          <w:lang w:eastAsia="ru-RU"/>
        </w:rPr>
        <w:t xml:space="preserve">Проект решения о предоставлении разрешения на отклонение </w:t>
      </w:r>
      <w:r w:rsidRPr="00B942E7">
        <w:rPr>
          <w:lang w:eastAsia="ru-RU"/>
        </w:rPr>
        <w:br/>
        <w:t xml:space="preserve">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w:t>
      </w:r>
      <w:r w:rsidRPr="00B942E7">
        <w:t>установленном Градостроительным Кодексом Российской Федерации, с учетом положений настоящих Правил</w:t>
      </w:r>
      <w:r w:rsidRPr="00B942E7">
        <w:rPr>
          <w:lang w:eastAsia="ru-RU"/>
        </w:rPr>
        <w:t>, за исключением случая, указанного в части 2 настоящей статьи.</w:t>
      </w:r>
    </w:p>
    <w:p w14:paraId="6AA96DF5"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00EC3742"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указанная в части 5 статьи 7 настоящих Правил, осуществляет подготовку рекомендаций о предоставлении такого разрешения или об отказе в предоставлении такого </w:t>
      </w:r>
      <w:r w:rsidRPr="00B942E7">
        <w:rPr>
          <w:lang w:eastAsia="ru-RU"/>
        </w:rPr>
        <w:lastRenderedPageBreak/>
        <w:t xml:space="preserve">разрешения с указанием причин принятого решения и направляет указанные рекомендации главе </w:t>
      </w:r>
      <w:r w:rsidRPr="00B942E7">
        <w:rPr>
          <w:bCs/>
        </w:rPr>
        <w:t>Муниципального района</w:t>
      </w:r>
      <w:r w:rsidRPr="00B942E7">
        <w:rPr>
          <w:lang w:eastAsia="ru-RU"/>
        </w:rPr>
        <w:t>.</w:t>
      </w:r>
    </w:p>
    <w:p w14:paraId="01109DFF"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7. Глава </w:t>
      </w:r>
      <w:r w:rsidRPr="00B942E7">
        <w:rPr>
          <w:bCs/>
        </w:rPr>
        <w:t>Муниципального района</w:t>
      </w:r>
      <w:r w:rsidRPr="00B942E7">
        <w:rPr>
          <w:lang w:eastAsia="ru-RU"/>
        </w:rPr>
        <w:t xml:space="preserve"> в течение пяти дней со дня поступления рекомендаций, указанных в </w:t>
      </w:r>
      <w:hyperlink w:anchor="Par5" w:history="1"/>
      <w:r w:rsidRPr="00B942E7">
        <w:rPr>
          <w:lang w:eastAsia="ru-RU"/>
        </w:rPr>
        <w:t>части 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589E9E5" w14:textId="77777777" w:rsidR="008708A4" w:rsidRPr="00B942E7" w:rsidRDefault="008708A4" w:rsidP="008708A4">
      <w:pPr>
        <w:suppressAutoHyphens w:val="0"/>
        <w:autoSpaceDE w:val="0"/>
        <w:autoSpaceDN w:val="0"/>
        <w:adjustRightInd w:val="0"/>
        <w:snapToGrid/>
        <w:ind w:firstLine="709"/>
        <w:rPr>
          <w:rFonts w:eastAsia="Calibri"/>
          <w:szCs w:val="28"/>
          <w:lang w:eastAsia="ru-RU"/>
        </w:rPr>
      </w:pPr>
      <w:r w:rsidRPr="00B942E7">
        <w:rPr>
          <w:lang w:eastAsia="ru-RU"/>
        </w:rPr>
        <w:t xml:space="preserve">8. </w:t>
      </w:r>
      <w:r w:rsidRPr="00B942E7">
        <w:rPr>
          <w:rFonts w:eastAsia="Calibri"/>
          <w:szCs w:val="28"/>
          <w:lang w:eastAsia="ru-RU"/>
        </w:rPr>
        <w:t xml:space="preserve">Со дня поступления в орган местного самоуправления уведомления </w:t>
      </w:r>
      <w:r w:rsidRPr="00B942E7">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B942E7">
          <w:rPr>
            <w:rFonts w:eastAsia="Calibri"/>
            <w:color w:val="000000" w:themeColor="text1"/>
            <w:szCs w:val="28"/>
            <w:lang w:eastAsia="ru-RU"/>
          </w:rPr>
          <w:t>части 2 статьи 55.32</w:t>
        </w:r>
      </w:hyperlink>
      <w:r w:rsidRPr="00B942E7">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B942E7">
        <w:rPr>
          <w:rFonts w:eastAsia="Calibri"/>
          <w:szCs w:val="28"/>
          <w:lang w:eastAsia="ru-RU"/>
        </w:rPr>
        <w:br/>
        <w:t xml:space="preserve">с установленными требованиями, за исключением случаев, если </w:t>
      </w:r>
      <w:r w:rsidRPr="00B942E7">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B942E7">
        <w:rPr>
          <w:rFonts w:eastAsia="Calibri"/>
          <w:color w:val="000000" w:themeColor="text1"/>
          <w:szCs w:val="28"/>
          <w:lang w:eastAsia="ru-RU"/>
        </w:rPr>
        <w:t xml:space="preserve">в </w:t>
      </w:r>
      <w:hyperlink r:id="rId21" w:history="1">
        <w:r w:rsidRPr="00B942E7">
          <w:rPr>
            <w:rFonts w:eastAsia="Calibri"/>
            <w:color w:val="000000" w:themeColor="text1"/>
            <w:szCs w:val="28"/>
            <w:lang w:eastAsia="ru-RU"/>
          </w:rPr>
          <w:t>части 2 статьи 55.32</w:t>
        </w:r>
      </w:hyperlink>
      <w:r w:rsidRPr="00B942E7">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B942E7">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6DEEC9D"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9. Деятельность администрации </w:t>
      </w:r>
      <w:r w:rsidRPr="00B942E7">
        <w:rPr>
          <w:bCs/>
        </w:rPr>
        <w:t>Муниципального района</w:t>
      </w:r>
      <w:r w:rsidRPr="00B942E7">
        <w:rPr>
          <w:lang w:eastAsia="ru-RU"/>
        </w:rPr>
        <w:t xml:space="preserve">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14:paraId="71281C46" w14:textId="77777777" w:rsidR="008708A4" w:rsidRPr="00B942E7" w:rsidRDefault="008708A4" w:rsidP="008708A4">
      <w:pPr>
        <w:suppressAutoHyphens w:val="0"/>
        <w:autoSpaceDE w:val="0"/>
        <w:autoSpaceDN w:val="0"/>
        <w:adjustRightInd w:val="0"/>
        <w:snapToGrid/>
        <w:ind w:firstLine="709"/>
        <w:rPr>
          <w:lang w:eastAsia="ru-RU"/>
        </w:rPr>
      </w:pPr>
      <w:r w:rsidRPr="00B942E7">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Pr="00B942E7">
        <w:rPr>
          <w:bCs/>
        </w:rPr>
        <w:t>Муниципального района</w:t>
      </w:r>
      <w:r w:rsidRPr="00B942E7">
        <w:rPr>
          <w:lang w:eastAsia="ru-RU"/>
        </w:rPr>
        <w:t>.</w:t>
      </w:r>
    </w:p>
    <w:p w14:paraId="2AD19015" w14:textId="77777777" w:rsidR="008708A4" w:rsidRPr="00B942E7" w:rsidRDefault="008708A4" w:rsidP="008708A4">
      <w:pPr>
        <w:suppressAutoHyphens w:val="0"/>
        <w:autoSpaceDE w:val="0"/>
        <w:autoSpaceDN w:val="0"/>
        <w:adjustRightInd w:val="0"/>
        <w:snapToGrid/>
        <w:ind w:firstLine="709"/>
        <w:rPr>
          <w:lang w:eastAsia="ru-RU"/>
        </w:rPr>
      </w:pPr>
    </w:p>
    <w:p w14:paraId="449149C6" w14:textId="77777777" w:rsidR="008708A4" w:rsidRPr="00B942E7" w:rsidRDefault="008708A4" w:rsidP="008708A4">
      <w:pPr>
        <w:pStyle w:val="3"/>
        <w:spacing w:before="0" w:after="0"/>
        <w:ind w:firstLine="709"/>
        <w:rPr>
          <w:lang w:val="ru-RU"/>
        </w:rPr>
      </w:pPr>
      <w:bookmarkStart w:id="311" w:name="_Toc20828180"/>
      <w:bookmarkStart w:id="312" w:name="_Toc29644852"/>
      <w:bookmarkStart w:id="313" w:name="_Toc29648979"/>
      <w:bookmarkStart w:id="314" w:name="_Toc29652405"/>
      <w:bookmarkStart w:id="315" w:name="_Toc104207643"/>
      <w:bookmarkStart w:id="316" w:name="_Toc38960965"/>
      <w:bookmarkStart w:id="317" w:name="_Toc123215813"/>
      <w:bookmarkStart w:id="318" w:name="_Toc125014075"/>
      <w:r w:rsidRPr="00B942E7">
        <w:rPr>
          <w:lang w:val="ru-RU"/>
        </w:rPr>
        <w:t>Статья 23. Ответственность за нарушение Правил</w:t>
      </w:r>
      <w:bookmarkEnd w:id="311"/>
      <w:bookmarkEnd w:id="312"/>
      <w:bookmarkEnd w:id="313"/>
      <w:bookmarkEnd w:id="314"/>
      <w:bookmarkEnd w:id="315"/>
      <w:bookmarkEnd w:id="316"/>
      <w:bookmarkEnd w:id="317"/>
      <w:bookmarkEnd w:id="318"/>
    </w:p>
    <w:p w14:paraId="14C80A19" w14:textId="77777777" w:rsidR="008708A4" w:rsidRPr="00B942E7" w:rsidRDefault="008708A4" w:rsidP="008708A4">
      <w:pPr>
        <w:suppressAutoHyphens w:val="0"/>
        <w:autoSpaceDE w:val="0"/>
        <w:autoSpaceDN w:val="0"/>
        <w:adjustRightInd w:val="0"/>
        <w:snapToGrid/>
        <w:ind w:firstLine="709"/>
        <w:rPr>
          <w:lang w:eastAsia="ru-RU"/>
        </w:rPr>
      </w:pPr>
    </w:p>
    <w:p w14:paraId="59381A67" w14:textId="77777777" w:rsidR="008708A4" w:rsidRPr="00B942E7" w:rsidRDefault="008708A4" w:rsidP="008708A4">
      <w:pPr>
        <w:suppressAutoHyphens w:val="0"/>
        <w:autoSpaceDE w:val="0"/>
        <w:autoSpaceDN w:val="0"/>
        <w:adjustRightInd w:val="0"/>
        <w:snapToGrid/>
        <w:ind w:firstLine="709"/>
        <w:rPr>
          <w:color w:val="4472C4" w:themeColor="accent1"/>
          <w:lang w:eastAsia="ru-RU"/>
        </w:rPr>
      </w:pPr>
      <w:r w:rsidRPr="00B942E7">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5859B988" w14:textId="77777777" w:rsidR="008708A4" w:rsidRPr="00B942E7" w:rsidRDefault="008708A4" w:rsidP="008708A4">
      <w:pPr>
        <w:suppressAutoHyphens w:val="0"/>
        <w:snapToGrid/>
        <w:spacing w:after="200" w:line="276" w:lineRule="auto"/>
        <w:jc w:val="left"/>
        <w:rPr>
          <w:b/>
          <w:bCs/>
          <w:caps/>
          <w:color w:val="4472C4" w:themeColor="accent1"/>
          <w:szCs w:val="28"/>
          <w:lang w:eastAsia="en-US"/>
        </w:rPr>
      </w:pPr>
      <w:r w:rsidRPr="00B942E7">
        <w:rPr>
          <w:caps/>
          <w:color w:val="4472C4" w:themeColor="accent1"/>
        </w:rPr>
        <w:br w:type="page"/>
      </w:r>
    </w:p>
    <w:p w14:paraId="052F87A0" w14:textId="77777777" w:rsidR="008708A4" w:rsidRPr="00B942E7" w:rsidRDefault="008708A4" w:rsidP="008708A4">
      <w:pPr>
        <w:pStyle w:val="2"/>
        <w:spacing w:before="0" w:after="0"/>
        <w:ind w:firstLine="709"/>
        <w:rPr>
          <w:color w:val="auto"/>
          <w:lang w:val="ru-RU"/>
        </w:rPr>
      </w:pPr>
      <w:bookmarkStart w:id="319" w:name="_Toc123215814"/>
      <w:bookmarkStart w:id="320" w:name="_Toc125014076"/>
      <w:r w:rsidRPr="00B942E7">
        <w:rPr>
          <w:color w:val="auto"/>
          <w:lang w:val="ru-RU"/>
        </w:rPr>
        <w:lastRenderedPageBreak/>
        <w:t>ГЛАВА 7. КАРТА ГРАДОСТРОИТЕЛЬНОГО ЗОНИРОВАНИЯ ТЕРРИТОРИИ ПОСЕЛЕНИЯ</w:t>
      </w:r>
      <w:bookmarkEnd w:id="319"/>
      <w:bookmarkEnd w:id="320"/>
    </w:p>
    <w:p w14:paraId="0B72CA36" w14:textId="77777777" w:rsidR="008708A4" w:rsidRPr="00B942E7" w:rsidRDefault="008708A4" w:rsidP="008708A4">
      <w:pPr>
        <w:rPr>
          <w:lang w:eastAsia="en-US"/>
        </w:rPr>
      </w:pPr>
    </w:p>
    <w:p w14:paraId="4DC43F3A" w14:textId="77777777" w:rsidR="008708A4" w:rsidRPr="00B942E7" w:rsidRDefault="008708A4" w:rsidP="008708A4">
      <w:pPr>
        <w:pStyle w:val="3"/>
        <w:spacing w:before="0" w:after="0"/>
        <w:ind w:firstLine="709"/>
        <w:rPr>
          <w:lang w:val="ru-RU"/>
        </w:rPr>
      </w:pPr>
      <w:bookmarkStart w:id="321" w:name="_Toc123215815"/>
      <w:bookmarkStart w:id="322" w:name="_Toc125014077"/>
      <w:bookmarkStart w:id="323" w:name="_Toc9416924"/>
      <w:r w:rsidRPr="00B942E7">
        <w:rPr>
          <w:lang w:val="ru-RU"/>
        </w:rPr>
        <w:t>Статья 24. Карта градостроительного зонирования территории Поселения</w:t>
      </w:r>
      <w:bookmarkEnd w:id="321"/>
      <w:bookmarkEnd w:id="322"/>
      <w:r w:rsidRPr="00B942E7">
        <w:rPr>
          <w:lang w:val="ru-RU"/>
        </w:rPr>
        <w:t xml:space="preserve"> </w:t>
      </w:r>
      <w:bookmarkEnd w:id="323"/>
    </w:p>
    <w:p w14:paraId="7CBA6417" w14:textId="77777777" w:rsidR="008708A4" w:rsidRPr="00B942E7" w:rsidRDefault="008708A4" w:rsidP="008708A4">
      <w:pPr>
        <w:autoSpaceDE w:val="0"/>
        <w:autoSpaceDN w:val="0"/>
        <w:adjustRightInd w:val="0"/>
        <w:ind w:firstLine="709"/>
        <w:rPr>
          <w:b/>
          <w:bCs/>
        </w:rPr>
      </w:pPr>
    </w:p>
    <w:p w14:paraId="159EC643" w14:textId="77777777" w:rsidR="008708A4" w:rsidRPr="00B942E7" w:rsidRDefault="008708A4" w:rsidP="008708A4">
      <w:pPr>
        <w:shd w:val="clear" w:color="auto" w:fill="FFFFFF"/>
        <w:tabs>
          <w:tab w:val="left" w:pos="1075"/>
        </w:tabs>
        <w:ind w:firstLine="720"/>
      </w:pPr>
      <w:r w:rsidRPr="00B942E7">
        <w:rPr>
          <w:bCs/>
          <w:spacing w:val="-29"/>
        </w:rPr>
        <w:t>1.</w:t>
      </w:r>
      <w:r w:rsidRPr="00B942E7">
        <w:rPr>
          <w:bCs/>
        </w:rPr>
        <w:t xml:space="preserve"> </w:t>
      </w:r>
      <w:r w:rsidRPr="00B942E7">
        <w:t>На карте градостроительного зонирования территории Поселения</w:t>
      </w:r>
      <w:r w:rsidRPr="00B942E7">
        <w:rPr>
          <w:szCs w:val="24"/>
          <w:lang w:eastAsia="ru-RU"/>
        </w:rPr>
        <w:t xml:space="preserve"> </w:t>
      </w:r>
      <w:r w:rsidRPr="00B942E7">
        <w:t>установлены границы территориальных зон, а также отображены границы населенных пунктов, входящих в состав Поселения,</w:t>
      </w:r>
      <w:r w:rsidRPr="00B942E7">
        <w:rPr>
          <w:rFonts w:ascii="Arial" w:hAnsi="Arial" w:cs="Arial"/>
          <w:color w:val="333333"/>
          <w:shd w:val="clear" w:color="auto" w:fill="FFFFFF"/>
        </w:rPr>
        <w:t xml:space="preserve"> </w:t>
      </w:r>
      <w:r w:rsidRPr="00B942E7">
        <w:t xml:space="preserve">границы зон с особыми условиями использования территории. </w:t>
      </w:r>
    </w:p>
    <w:p w14:paraId="0728AE38" w14:textId="77777777" w:rsidR="008708A4" w:rsidRPr="00B942E7" w:rsidRDefault="008708A4" w:rsidP="008708A4">
      <w:pPr>
        <w:shd w:val="clear" w:color="auto" w:fill="FFFFFF"/>
        <w:tabs>
          <w:tab w:val="left" w:pos="1075"/>
        </w:tabs>
        <w:ind w:firstLine="720"/>
      </w:pPr>
      <w:r w:rsidRPr="00B942E7">
        <w:t xml:space="preserve">2. </w:t>
      </w:r>
      <w:r w:rsidRPr="00B942E7">
        <w:rPr>
          <w:rFonts w:eastAsia="Calibri"/>
          <w:lang w:eastAsia="en-US"/>
        </w:rPr>
        <w:t xml:space="preserve">На карте градостроительного зонирования отображены следующие виды территориальных </w:t>
      </w:r>
      <w:r w:rsidRPr="00B942E7">
        <w:t>зон:</w:t>
      </w:r>
    </w:p>
    <w:p w14:paraId="3EB03E76"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застройки индивидуальными жилыми домами (Ж-1);</w:t>
      </w:r>
    </w:p>
    <w:p w14:paraId="0A58FD7A"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застройки малоэтажными жилыми домами (Ж-2);</w:t>
      </w:r>
    </w:p>
    <w:p w14:paraId="1300E52C"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делового, общественного и коммерческого назначения (ОД-1);</w:t>
      </w:r>
    </w:p>
    <w:p w14:paraId="24649723"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Производственная зона (П-1);</w:t>
      </w:r>
    </w:p>
    <w:p w14:paraId="4206DE80"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Коммунальная зона (П-2);</w:t>
      </w:r>
    </w:p>
    <w:p w14:paraId="1C92A49A"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инженерной инфраструктуры (И-1);</w:t>
      </w:r>
    </w:p>
    <w:p w14:paraId="40C16217"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транспортной инфраструктуры (Т-1);</w:t>
      </w:r>
    </w:p>
    <w:p w14:paraId="55DCE465"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сельскохозяйственного назначения (СХ-1);</w:t>
      </w:r>
    </w:p>
    <w:p w14:paraId="1632E0F1"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занятая объектами сельскохозяйственного назначения (СХ-2);</w:t>
      </w:r>
    </w:p>
    <w:p w14:paraId="38EC46C2"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t>Зона, предназначенная для ведения сельского хозяйства, садоводства и огородничества, личного подсобного хозяйства</w:t>
      </w:r>
      <w:r w:rsidRPr="00B942E7">
        <w:rPr>
          <w:szCs w:val="28"/>
        </w:rPr>
        <w:t xml:space="preserve"> (СХ-3);</w:t>
      </w:r>
    </w:p>
    <w:p w14:paraId="5B6345B5"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озелененных территорий общего пользования (Р-1);</w:t>
      </w:r>
    </w:p>
    <w:p w14:paraId="0A762AAA"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предназначенная для отдыха и туризма (Р-2);</w:t>
      </w:r>
    </w:p>
    <w:p w14:paraId="724F8389"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природных ландшафтов (Р-5);</w:t>
      </w:r>
    </w:p>
    <w:p w14:paraId="6F761F6B"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занятая кладбищами и крематориями (СН-1);</w:t>
      </w:r>
    </w:p>
    <w:p w14:paraId="21A0476E"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rPr>
          <w:szCs w:val="28"/>
          <w:lang w:eastAsia="ru-RU"/>
        </w:rPr>
        <w:t>Зона, занятая скотомогильниками, объектами, используемыми для захоронения твердых коммунальных отходов, и иными объектами (СН-2);</w:t>
      </w:r>
    </w:p>
    <w:p w14:paraId="1CE10EAB" w14:textId="77777777" w:rsidR="008708A4" w:rsidRPr="00B942E7" w:rsidRDefault="008708A4" w:rsidP="008708A4">
      <w:pPr>
        <w:numPr>
          <w:ilvl w:val="0"/>
          <w:numId w:val="2"/>
        </w:numPr>
        <w:tabs>
          <w:tab w:val="left" w:pos="1276"/>
        </w:tabs>
        <w:suppressAutoHyphens w:val="0"/>
        <w:snapToGrid/>
        <w:ind w:left="0" w:firstLine="851"/>
        <w:rPr>
          <w:szCs w:val="28"/>
          <w:lang w:eastAsia="ru-RU"/>
        </w:rPr>
      </w:pPr>
      <w:r w:rsidRPr="00B942E7">
        <w:t xml:space="preserve">Зона озелененных территорий специального назначения </w:t>
      </w:r>
      <w:r w:rsidRPr="00B942E7">
        <w:rPr>
          <w:szCs w:val="28"/>
          <w:lang w:eastAsia="ru-RU"/>
        </w:rPr>
        <w:t>(СН-5).</w:t>
      </w:r>
    </w:p>
    <w:p w14:paraId="00FC8972" w14:textId="77777777" w:rsidR="008708A4" w:rsidRPr="00B942E7" w:rsidRDefault="008708A4" w:rsidP="008708A4">
      <w:pPr>
        <w:shd w:val="clear" w:color="auto" w:fill="FFFFFF"/>
        <w:tabs>
          <w:tab w:val="left" w:pos="1075"/>
        </w:tabs>
        <w:ind w:firstLine="720"/>
      </w:pPr>
      <w:r w:rsidRPr="00B942E7">
        <w:t>3. На карте градостроительного зонирования показаны территории, в отношении которых градостроительный регламент не устанавливается:</w:t>
      </w:r>
    </w:p>
    <w:p w14:paraId="73318D4A" w14:textId="77777777" w:rsidR="008708A4" w:rsidRPr="00B942E7" w:rsidRDefault="008708A4" w:rsidP="008708A4">
      <w:pPr>
        <w:shd w:val="clear" w:color="auto" w:fill="FFFFFF"/>
        <w:tabs>
          <w:tab w:val="left" w:pos="1075"/>
        </w:tabs>
        <w:ind w:firstLine="720"/>
      </w:pPr>
      <w:r w:rsidRPr="00B942E7">
        <w:t>- земли лесного фонда;</w:t>
      </w:r>
    </w:p>
    <w:p w14:paraId="4F063689" w14:textId="77777777" w:rsidR="008708A4" w:rsidRPr="00B942E7" w:rsidRDefault="008708A4" w:rsidP="008708A4">
      <w:pPr>
        <w:shd w:val="clear" w:color="auto" w:fill="FFFFFF"/>
        <w:tabs>
          <w:tab w:val="left" w:pos="1075"/>
        </w:tabs>
        <w:ind w:firstLine="720"/>
      </w:pPr>
      <w:r w:rsidRPr="00B942E7">
        <w:t>- земли, покрытые поверхностными водами;</w:t>
      </w:r>
    </w:p>
    <w:p w14:paraId="3C67054E" w14:textId="77777777" w:rsidR="008708A4" w:rsidRPr="00B942E7" w:rsidRDefault="008708A4" w:rsidP="008708A4">
      <w:pPr>
        <w:shd w:val="clear" w:color="auto" w:fill="FFFFFF"/>
        <w:tabs>
          <w:tab w:val="left" w:pos="1075"/>
        </w:tabs>
        <w:ind w:firstLine="720"/>
      </w:pPr>
      <w:r w:rsidRPr="00B942E7">
        <w:t>- сельскохозяйственные угодья в составе земель сельскохозяйственного назначения.</w:t>
      </w:r>
    </w:p>
    <w:p w14:paraId="57434B84" w14:textId="77777777" w:rsidR="008708A4" w:rsidRPr="00B942E7" w:rsidRDefault="008708A4" w:rsidP="008708A4">
      <w:pPr>
        <w:shd w:val="clear" w:color="auto" w:fill="FFFFFF"/>
        <w:tabs>
          <w:tab w:val="left" w:pos="1075"/>
        </w:tabs>
        <w:ind w:firstLine="720"/>
      </w:pPr>
      <w:r w:rsidRPr="00B942E7">
        <w:t>4. На карте градостроительного зонирования отображены земельные участки, на которые действие градостроительных регламентов не распространяется:</w:t>
      </w:r>
    </w:p>
    <w:p w14:paraId="4BB4DA0C" w14:textId="77777777" w:rsidR="008708A4" w:rsidRPr="00B942E7" w:rsidRDefault="008708A4" w:rsidP="008708A4">
      <w:pPr>
        <w:shd w:val="clear" w:color="auto" w:fill="FFFFFF"/>
        <w:tabs>
          <w:tab w:val="left" w:pos="1075"/>
        </w:tabs>
        <w:ind w:firstLine="720"/>
      </w:pPr>
      <w:r w:rsidRPr="00B942E7">
        <w:t>- линейных объектов электросетевого хозяйства;</w:t>
      </w:r>
    </w:p>
    <w:p w14:paraId="741DE90E" w14:textId="77777777" w:rsidR="008708A4" w:rsidRPr="00B942E7" w:rsidRDefault="008708A4" w:rsidP="008708A4">
      <w:pPr>
        <w:shd w:val="clear" w:color="auto" w:fill="FFFFFF"/>
        <w:tabs>
          <w:tab w:val="left" w:pos="1075"/>
        </w:tabs>
        <w:ind w:firstLine="720"/>
      </w:pPr>
      <w:r w:rsidRPr="00B942E7">
        <w:t>- линейных объектов связи;</w:t>
      </w:r>
    </w:p>
    <w:p w14:paraId="3A82B11A" w14:textId="77777777" w:rsidR="008708A4" w:rsidRPr="00B942E7" w:rsidRDefault="008708A4" w:rsidP="008708A4">
      <w:pPr>
        <w:shd w:val="clear" w:color="auto" w:fill="FFFFFF"/>
        <w:tabs>
          <w:tab w:val="left" w:pos="1075"/>
        </w:tabs>
        <w:ind w:firstLine="720"/>
      </w:pPr>
      <w:r w:rsidRPr="00B942E7">
        <w:t>- линейных объектов автомобильного транспорта;</w:t>
      </w:r>
    </w:p>
    <w:p w14:paraId="42D10564" w14:textId="77777777" w:rsidR="008708A4" w:rsidRPr="00B942E7" w:rsidRDefault="008708A4" w:rsidP="008708A4">
      <w:pPr>
        <w:shd w:val="clear" w:color="auto" w:fill="FFFFFF"/>
        <w:tabs>
          <w:tab w:val="left" w:pos="1075"/>
        </w:tabs>
        <w:ind w:firstLine="720"/>
      </w:pPr>
      <w:r w:rsidRPr="00B942E7">
        <w:t>- территории общего пользования (улично-дорожная сеть).</w:t>
      </w:r>
      <w:bookmarkStart w:id="324" w:name="_Toc9416925"/>
    </w:p>
    <w:p w14:paraId="67C8AA16" w14:textId="77777777" w:rsidR="008708A4" w:rsidRPr="00B942E7" w:rsidRDefault="008708A4" w:rsidP="008708A4">
      <w:pPr>
        <w:shd w:val="clear" w:color="auto" w:fill="FFFFFF"/>
        <w:tabs>
          <w:tab w:val="left" w:pos="1075"/>
        </w:tabs>
        <w:ind w:firstLine="720"/>
      </w:pPr>
    </w:p>
    <w:p w14:paraId="18320941" w14:textId="77777777" w:rsidR="008708A4" w:rsidRPr="00B942E7" w:rsidRDefault="008708A4" w:rsidP="008708A4">
      <w:pPr>
        <w:pStyle w:val="3"/>
        <w:spacing w:before="0" w:after="0"/>
        <w:ind w:firstLine="709"/>
        <w:rPr>
          <w:lang w:val="ru-RU"/>
        </w:rPr>
      </w:pPr>
      <w:bookmarkStart w:id="325" w:name="_Toc123215816"/>
      <w:bookmarkStart w:id="326" w:name="_Toc125014078"/>
      <w:r w:rsidRPr="00B942E7">
        <w:rPr>
          <w:lang w:val="ru-RU"/>
        </w:rPr>
        <w:lastRenderedPageBreak/>
        <w:t>Статья 25. Границы зон с особыми условиями использования территории муниципального образования по условиям охраны объектов культурного наследия</w:t>
      </w:r>
      <w:bookmarkEnd w:id="324"/>
      <w:bookmarkEnd w:id="325"/>
      <w:bookmarkEnd w:id="326"/>
    </w:p>
    <w:p w14:paraId="5299AE5F" w14:textId="77777777" w:rsidR="008708A4" w:rsidRPr="00B942E7" w:rsidRDefault="008708A4" w:rsidP="008708A4">
      <w:pPr>
        <w:shd w:val="clear" w:color="auto" w:fill="FFFFFF"/>
        <w:tabs>
          <w:tab w:val="left" w:pos="1075"/>
        </w:tabs>
        <w:ind w:firstLine="720"/>
        <w:rPr>
          <w:bCs/>
          <w:spacing w:val="-29"/>
        </w:rPr>
      </w:pPr>
    </w:p>
    <w:p w14:paraId="6CC34F58" w14:textId="77777777" w:rsidR="008708A4" w:rsidRPr="00B942E7" w:rsidRDefault="008708A4" w:rsidP="008708A4">
      <w:pPr>
        <w:shd w:val="clear" w:color="auto" w:fill="FFFFFF"/>
        <w:tabs>
          <w:tab w:val="left" w:pos="1075"/>
        </w:tabs>
        <w:ind w:firstLine="720"/>
      </w:pPr>
      <w:r w:rsidRPr="00B942E7">
        <w:t>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14:paraId="286CC8DE" w14:textId="77777777" w:rsidR="001E7846" w:rsidRDefault="001E7846"/>
    <w:sectPr w:rsidR="001E7846" w:rsidSect="00C0656C">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DC4" w14:textId="77777777" w:rsidR="005706F4" w:rsidRDefault="005706F4">
      <w:r>
        <w:separator/>
      </w:r>
    </w:p>
  </w:endnote>
  <w:endnote w:type="continuationSeparator" w:id="0">
    <w:p w14:paraId="4223C66A" w14:textId="77777777" w:rsidR="005706F4" w:rsidRDefault="0057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54B8" w14:textId="77777777" w:rsidR="008708A4" w:rsidRPr="007406BC" w:rsidRDefault="008708A4" w:rsidP="00F00A9E">
    <w:pPr>
      <w:pStyle w:val="a5"/>
      <w:pBdr>
        <w:top w:val="single" w:sz="4" w:space="1" w:color="auto"/>
      </w:pBd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C91F" w14:textId="77777777" w:rsidR="005706F4" w:rsidRDefault="005706F4">
      <w:r>
        <w:separator/>
      </w:r>
    </w:p>
  </w:footnote>
  <w:footnote w:type="continuationSeparator" w:id="0">
    <w:p w14:paraId="03C3EB91" w14:textId="77777777" w:rsidR="005706F4" w:rsidRDefault="0057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8315"/>
    </w:sdtPr>
    <w:sdtContent>
      <w:p w14:paraId="1BC7E532" w14:textId="77777777" w:rsidR="008708A4" w:rsidRDefault="008708A4">
        <w:pPr>
          <w:pStyle w:val="a3"/>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sdtContent>
  </w:sdt>
  <w:p w14:paraId="5EB07D50" w14:textId="77777777" w:rsidR="008708A4" w:rsidRDefault="008708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07153347">
    <w:abstractNumId w:val="0"/>
  </w:num>
  <w:num w:numId="2" w16cid:durableId="1396704421">
    <w:abstractNumId w:val="2"/>
  </w:num>
  <w:num w:numId="3" w16cid:durableId="1449667786">
    <w:abstractNumId w:val="1"/>
  </w:num>
  <w:num w:numId="4" w16cid:durableId="1957714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FB"/>
    <w:rsid w:val="001E7846"/>
    <w:rsid w:val="005706F4"/>
    <w:rsid w:val="00581CB6"/>
    <w:rsid w:val="006116FB"/>
    <w:rsid w:val="00794A4F"/>
    <w:rsid w:val="008708A4"/>
    <w:rsid w:val="00C0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7883"/>
  <w15:chartTrackingRefBased/>
  <w15:docId w15:val="{59CE5C66-EABE-44B7-BEFA-EB73C5CA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8A4"/>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8708A4"/>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8708A4"/>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8708A4"/>
    <w:pPr>
      <w:keepNext/>
      <w:widowControl w:val="0"/>
      <w:numPr>
        <w:ilvl w:val="2"/>
        <w:numId w:val="1"/>
      </w:numPr>
      <w:snapToGrid/>
      <w:spacing w:before="360" w:after="60"/>
      <w:outlineLvl w:val="2"/>
    </w:pPr>
    <w:rPr>
      <w:b/>
      <w:bCs/>
      <w:color w:val="000000"/>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8A4"/>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8708A4"/>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8708A4"/>
    <w:rPr>
      <w:rFonts w:ascii="Times New Roman" w:eastAsia="Times New Roman" w:hAnsi="Times New Roman" w:cs="Times New Roman"/>
      <w:b/>
      <w:bCs/>
      <w:color w:val="000000"/>
      <w:sz w:val="28"/>
      <w:szCs w:val="28"/>
      <w:lang w:val="en-US"/>
    </w:rPr>
  </w:style>
  <w:style w:type="paragraph" w:styleId="a3">
    <w:name w:val="header"/>
    <w:basedOn w:val="a"/>
    <w:link w:val="a4"/>
    <w:uiPriority w:val="99"/>
    <w:unhideWhenUsed/>
    <w:rsid w:val="008708A4"/>
    <w:pPr>
      <w:tabs>
        <w:tab w:val="center" w:pos="4677"/>
        <w:tab w:val="right" w:pos="9355"/>
      </w:tabs>
    </w:pPr>
  </w:style>
  <w:style w:type="character" w:customStyle="1" w:styleId="a4">
    <w:name w:val="Верхний колонтитул Знак"/>
    <w:basedOn w:val="a0"/>
    <w:link w:val="a3"/>
    <w:uiPriority w:val="99"/>
    <w:rsid w:val="008708A4"/>
    <w:rPr>
      <w:rFonts w:ascii="Times New Roman" w:eastAsia="Times New Roman" w:hAnsi="Times New Roman" w:cs="Times New Roman"/>
      <w:sz w:val="28"/>
      <w:lang w:eastAsia="ar-SA"/>
    </w:rPr>
  </w:style>
  <w:style w:type="paragraph" w:styleId="a5">
    <w:name w:val="footer"/>
    <w:basedOn w:val="a"/>
    <w:link w:val="a6"/>
    <w:uiPriority w:val="99"/>
    <w:unhideWhenUsed/>
    <w:rsid w:val="008708A4"/>
    <w:pPr>
      <w:tabs>
        <w:tab w:val="center" w:pos="4677"/>
        <w:tab w:val="right" w:pos="9355"/>
      </w:tabs>
    </w:pPr>
  </w:style>
  <w:style w:type="character" w:customStyle="1" w:styleId="a6">
    <w:name w:val="Нижний колонтитул Знак"/>
    <w:basedOn w:val="a0"/>
    <w:link w:val="a5"/>
    <w:uiPriority w:val="99"/>
    <w:rsid w:val="008708A4"/>
    <w:rPr>
      <w:rFonts w:ascii="Times New Roman" w:eastAsia="Times New Roman" w:hAnsi="Times New Roman" w:cs="Times New Roman"/>
      <w:sz w:val="28"/>
      <w:lang w:eastAsia="ar-SA"/>
    </w:rPr>
  </w:style>
  <w:style w:type="paragraph" w:customStyle="1" w:styleId="ConsPlusNormal">
    <w:name w:val="ConsPlusNormal"/>
    <w:link w:val="ConsPlusNormal1"/>
    <w:qFormat/>
    <w:rsid w:val="008708A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8708A4"/>
    <w:rPr>
      <w:rFonts w:ascii="Arial" w:eastAsia="Times New Roman" w:hAnsi="Arial" w:cs="Arial"/>
      <w:sz w:val="20"/>
      <w:szCs w:val="20"/>
      <w:lang w:eastAsia="ar-SA"/>
    </w:rPr>
  </w:style>
  <w:style w:type="paragraph" w:customStyle="1" w:styleId="ListParagraph1">
    <w:name w:val="List Paragraph1"/>
    <w:basedOn w:val="a"/>
    <w:uiPriority w:val="99"/>
    <w:rsid w:val="008708A4"/>
    <w:pPr>
      <w:ind w:left="720"/>
    </w:pPr>
  </w:style>
  <w:style w:type="paragraph" w:styleId="a7">
    <w:name w:val="No Spacing"/>
    <w:qFormat/>
    <w:rsid w:val="008708A4"/>
    <w:pPr>
      <w:spacing w:after="0" w:line="240" w:lineRule="auto"/>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8708A4"/>
    <w:pPr>
      <w:tabs>
        <w:tab w:val="right" w:leader="dot" w:pos="9344"/>
      </w:tabs>
      <w:spacing w:after="100"/>
    </w:pPr>
    <w:rPr>
      <w:noProof/>
      <w:lang w:eastAsia="en-US"/>
    </w:rPr>
  </w:style>
  <w:style w:type="paragraph" w:styleId="31">
    <w:name w:val="toc 3"/>
    <w:basedOn w:val="a"/>
    <w:next w:val="a"/>
    <w:autoRedefine/>
    <w:uiPriority w:val="39"/>
    <w:unhideWhenUsed/>
    <w:rsid w:val="008708A4"/>
    <w:pPr>
      <w:tabs>
        <w:tab w:val="right" w:leader="dot" w:pos="9344"/>
      </w:tabs>
      <w:spacing w:after="100"/>
    </w:pPr>
  </w:style>
  <w:style w:type="character" w:styleId="a8">
    <w:name w:val="Hyperlink"/>
    <w:basedOn w:val="a0"/>
    <w:uiPriority w:val="99"/>
    <w:unhideWhenUsed/>
    <w:rsid w:val="008708A4"/>
    <w:rPr>
      <w:color w:val="0563C1" w:themeColor="hyperlink"/>
      <w:u w:val="single"/>
    </w:rPr>
  </w:style>
  <w:style w:type="paragraph" w:customStyle="1" w:styleId="S">
    <w:name w:val="S_Обычный жирный"/>
    <w:basedOn w:val="a"/>
    <w:qFormat/>
    <w:rsid w:val="008708A4"/>
    <w:pPr>
      <w:suppressAutoHyphens w:val="0"/>
      <w:snapToGrid/>
      <w:spacing w:line="276" w:lineRule="auto"/>
      <w:ind w:firstLine="851"/>
    </w:pPr>
    <w:rPr>
      <w:sz w:val="24"/>
      <w:szCs w:val="24"/>
      <w:lang w:eastAsia="ru-RU"/>
    </w:rPr>
  </w:style>
  <w:style w:type="paragraph" w:styleId="a9">
    <w:name w:val="List Paragraph"/>
    <w:aliases w:val="Заголовок мой1,СписокСТПр,Абзац списка основной,List Paragraph2,ПАРАГРАФ,Нумерация,список 1,Абзац списка3,List Paragraph"/>
    <w:basedOn w:val="a"/>
    <w:link w:val="aa"/>
    <w:uiPriority w:val="34"/>
    <w:qFormat/>
    <w:rsid w:val="008708A4"/>
    <w:pPr>
      <w:ind w:left="720"/>
      <w:contextualSpacing/>
    </w:pPr>
  </w:style>
  <w:style w:type="character" w:customStyle="1" w:styleId="aa">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9"/>
    <w:uiPriority w:val="34"/>
    <w:locked/>
    <w:rsid w:val="008708A4"/>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83445/dbb758e5e96870aa276968887828c5d903eeba8a/" TargetMode="External"/><Relationship Id="rId18" Type="http://schemas.openxmlformats.org/officeDocument/2006/relationships/hyperlink" Target="consultantplus://offline/ref=2DC53E3ACEC574108F42FD5EF88CFD6F97254300370B7E7E992C6E0CE9C389B9F4AC82A2624CE3010B9D87393E6A6410964EC0D051EAbAU5M" TargetMode="External"/><Relationship Id="rId3" Type="http://schemas.openxmlformats.org/officeDocument/2006/relationships/settings" Target="settings.xml"/><Relationship Id="rId21" Type="http://schemas.openxmlformats.org/officeDocument/2006/relationships/hyperlink" Target="consultantplus://offline/ref=C62CABB7AC900DA85ACA09E25455E9589092FD6D6962A68AF07D1C01A1436945BB26CCB5F9FA6BC72110440AFAACD6A7AAE6ECF06DD453Z9M" TargetMode="External"/><Relationship Id="rId7" Type="http://schemas.openxmlformats.org/officeDocument/2006/relationships/header" Target="header1.xml"/><Relationship Id="rId12" Type="http://schemas.openxmlformats.org/officeDocument/2006/relationships/hyperlink" Target="http://consultantplus/offline/ref=210C38464993E5F97A30D0F2BAF5118D469D49FD19D9C3B845E9D6199E8DC6EF242B4EC2C7797E075CDB78419E17B3FE3C4A4AB13A0Ax1NBH"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www.consultant.ru/document/cons_doc_LAW_383445/dbb758e5e96870aa276968887828c5d903eeba8a/" TargetMode="External"/><Relationship Id="rId20" Type="http://schemas.openxmlformats.org/officeDocument/2006/relationships/hyperlink" Target="consultantplus://offline/ref=C62CABB7AC900DA85ACA09E25455E9589092FD6D6962A68AF07D1C01A1436945BB26CCB5F9FA6BC72110440AFAACD6A7AAE6ECF06DD453Z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5C237CC3456FCEEBC8DE6579BA11CF1D2CE3EB1EB0924B59AB1FA6B93C8C2280E782B07BCF3D5AE828502161P0X3I" TargetMode="External"/><Relationship Id="rId5" Type="http://schemas.openxmlformats.org/officeDocument/2006/relationships/footnotes" Target="footnotes.xml"/><Relationship Id="rId15" Type="http://schemas.openxmlformats.org/officeDocument/2006/relationships/hyperlink" Target="http://www.consultant.ru/document/cons_doc_LAW_383445/dbb758e5e96870aa276968887828c5d903eeba8a/" TargetMode="External"/><Relationship Id="rId23" Type="http://schemas.openxmlformats.org/officeDocument/2006/relationships/theme" Target="theme/theme1.xml"/><Relationship Id="rId10" Type="http://schemas.openxmlformats.org/officeDocument/2006/relationships/hyperlink" Target="consultantplus://offline/ref=64C108630B084F402C97E27601950C8A3681BDD545C13C8277AAB10B95A512A84D123E9E1A81q7y7K" TargetMode="External"/><Relationship Id="rId19" Type="http://schemas.openxmlformats.org/officeDocument/2006/relationships/hyperlink" Target="consultantplus://offline/ref=2DC53E3ACEC574108F42FD5EF88CFD6F97254300370B7E7E992C6E0CE9C389B9F4AC82A2624CE3010B9D87393E6A6410964EC0D051EAbAU5M" TargetMode="External"/><Relationship Id="rId4" Type="http://schemas.openxmlformats.org/officeDocument/2006/relationships/webSettings" Target="webSettings.xml"/><Relationship Id="rId9" Type="http://schemas.openxmlformats.org/officeDocument/2006/relationships/hyperlink" Target="consultantplus://offline/ref=5C7C1667558645F6E54C0A89D4EA63C20C11C312CF11F9596B9344C6A70158FD74003CECFFFABA63p4p4H" TargetMode="External"/><Relationship Id="rId14" Type="http://schemas.openxmlformats.org/officeDocument/2006/relationships/hyperlink" Target="http://www.consultant.ru/document/cons_doc_LAW_383445/dbb758e5e96870aa276968887828c5d903eeba8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10396</Words>
  <Characters>59259</Characters>
  <Application>Microsoft Office Word</Application>
  <DocSecurity>0</DocSecurity>
  <Lines>493</Lines>
  <Paragraphs>139</Paragraphs>
  <ScaleCrop>false</ScaleCrop>
  <Company/>
  <LinksUpToDate>false</LinksUpToDate>
  <CharactersWithSpaces>69516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3</cp:revision>
  <dcterms:created xsi:type="dcterms:W3CDTF">2023-01-19T06:45:00Z</dcterms:created>
  <dcterms:modified xsi:type="dcterms:W3CDTF">2023-01-19T06:49:00Z</dcterms:modified>
</cp:coreProperties>
</file>