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05" w:rsidRPr="009E5F82" w:rsidRDefault="008F5E05" w:rsidP="007A0119">
      <w:pPr>
        <w:pStyle w:val="Style4"/>
        <w:widowControl/>
        <w:spacing w:line="240" w:lineRule="auto"/>
        <w:ind w:firstLine="709"/>
        <w:rPr>
          <w:b/>
          <w:sz w:val="28"/>
          <w:szCs w:val="28"/>
        </w:rPr>
      </w:pPr>
    </w:p>
    <w:p w:rsidR="00CE5C03" w:rsidRDefault="007A0119" w:rsidP="00CE5C03">
      <w:pPr>
        <w:pStyle w:val="a9"/>
        <w:jc w:val="center"/>
        <w:rPr>
          <w:rStyle w:val="FontStyle15"/>
          <w:b/>
          <w:sz w:val="28"/>
          <w:szCs w:val="28"/>
          <w:lang w:val="ru-RU"/>
        </w:rPr>
      </w:pPr>
      <w:r w:rsidRPr="00E51BC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Состояние аварийности</w:t>
      </w:r>
      <w:r w:rsidR="00CE5C0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на территории </w:t>
      </w:r>
      <w:proofErr w:type="spellStart"/>
      <w:r w:rsidR="00CE5C0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Устьянского</w:t>
      </w:r>
      <w:proofErr w:type="spellEnd"/>
      <w:r w:rsidR="00CE5C0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района</w:t>
      </w:r>
      <w:r w:rsidR="00CE5C03">
        <w:rPr>
          <w:rStyle w:val="FontStyle15"/>
          <w:b/>
          <w:sz w:val="28"/>
          <w:szCs w:val="28"/>
          <w:lang w:val="ru-RU"/>
        </w:rPr>
        <w:t>.</w:t>
      </w:r>
    </w:p>
    <w:p w:rsidR="00ED0096" w:rsidRPr="009E5F82" w:rsidRDefault="00ED0096" w:rsidP="00CE5C03">
      <w:pPr>
        <w:pStyle w:val="a9"/>
        <w:jc w:val="center"/>
        <w:rPr>
          <w:rStyle w:val="FontStyle15"/>
          <w:b/>
          <w:sz w:val="28"/>
          <w:szCs w:val="28"/>
          <w:lang w:val="ru-RU"/>
        </w:rPr>
      </w:pPr>
    </w:p>
    <w:p w:rsidR="00622709" w:rsidRDefault="00622709" w:rsidP="00622709">
      <w:pPr>
        <w:pStyle w:val="Style3"/>
        <w:widowControl/>
        <w:spacing w:before="82" w:line="240" w:lineRule="auto"/>
        <w:ind w:firstLine="567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За январь – июнь 2024 года на территории </w:t>
      </w:r>
      <w:proofErr w:type="spellStart"/>
      <w:r>
        <w:rPr>
          <w:rStyle w:val="FontStyle15"/>
          <w:color w:val="000000" w:themeColor="text1"/>
          <w:sz w:val="28"/>
          <w:szCs w:val="28"/>
        </w:rPr>
        <w:t>Устьянского</w:t>
      </w:r>
      <w:proofErr w:type="spellEnd"/>
      <w:r>
        <w:rPr>
          <w:rStyle w:val="FontStyle15"/>
          <w:color w:val="000000" w:themeColor="text1"/>
          <w:sz w:val="28"/>
          <w:szCs w:val="28"/>
        </w:rPr>
        <w:t xml:space="preserve"> округа зарегистрировано 8 </w:t>
      </w:r>
      <w:proofErr w:type="spellStart"/>
      <w:r>
        <w:rPr>
          <w:rStyle w:val="FontStyle15"/>
          <w:color w:val="000000" w:themeColor="text1"/>
          <w:sz w:val="28"/>
          <w:szCs w:val="28"/>
        </w:rPr>
        <w:t>дорожно</w:t>
      </w:r>
      <w:proofErr w:type="spellEnd"/>
      <w:r>
        <w:rPr>
          <w:rStyle w:val="FontStyle15"/>
          <w:color w:val="000000" w:themeColor="text1"/>
          <w:sz w:val="28"/>
          <w:szCs w:val="28"/>
        </w:rPr>
        <w:t xml:space="preserve"> - транспортных происшествий с причинением вреда здоровью, в которых 1 человек погиб, 10 получили телесные повреждения. Аналогичный период прошлого года - 11 </w:t>
      </w:r>
      <w:proofErr w:type="spellStart"/>
      <w:r>
        <w:rPr>
          <w:rStyle w:val="FontStyle15"/>
          <w:color w:val="000000" w:themeColor="text1"/>
          <w:sz w:val="28"/>
          <w:szCs w:val="28"/>
        </w:rPr>
        <w:t>дорожно</w:t>
      </w:r>
      <w:proofErr w:type="spellEnd"/>
      <w:r>
        <w:rPr>
          <w:rStyle w:val="FontStyle15"/>
          <w:color w:val="000000" w:themeColor="text1"/>
          <w:sz w:val="28"/>
          <w:szCs w:val="28"/>
        </w:rPr>
        <w:t xml:space="preserve"> - транспортных происшествий, в которых 2 человека погибло, 15 человек получили телесные повреждения. </w:t>
      </w:r>
    </w:p>
    <w:p w:rsidR="00622709" w:rsidRDefault="00622709" w:rsidP="00622709">
      <w:pPr>
        <w:pStyle w:val="Style3"/>
        <w:widowControl/>
        <w:spacing w:line="240" w:lineRule="auto"/>
        <w:ind w:firstLine="567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>Количество ДТП снизилось на 27.3 %, число погибших снизилось на 50.0%, число раненых снизилось на 33.3%.</w:t>
      </w:r>
    </w:p>
    <w:p w:rsidR="00622709" w:rsidRDefault="00622709" w:rsidP="00622709">
      <w:pPr>
        <w:pStyle w:val="Style4"/>
        <w:widowControl/>
        <w:spacing w:line="240" w:lineRule="auto"/>
        <w:ind w:firstLine="567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>ДТП, совершенных с участием водителей, находящихся в состоянии опьянения не зарегистрировано, АППГ – 3.</w:t>
      </w:r>
    </w:p>
    <w:p w:rsidR="00622709" w:rsidRDefault="00622709" w:rsidP="00622709">
      <w:pPr>
        <w:pStyle w:val="Style4"/>
        <w:widowControl/>
        <w:spacing w:line="240" w:lineRule="auto"/>
        <w:ind w:firstLine="567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>За январь-июнь 2024 года зарегистрировано 1 ДТП с участием несовершеннолетнего, АППГ – 2.</w:t>
      </w:r>
    </w:p>
    <w:p w:rsidR="00622709" w:rsidRDefault="00622709" w:rsidP="00622709">
      <w:pPr>
        <w:pStyle w:val="Style6"/>
        <w:widowControl/>
        <w:tabs>
          <w:tab w:val="left" w:pos="567"/>
        </w:tabs>
        <w:spacing w:line="240" w:lineRule="auto"/>
        <w:ind w:firstLine="0"/>
        <w:jc w:val="both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FF0000"/>
          <w:sz w:val="28"/>
          <w:szCs w:val="28"/>
        </w:rPr>
        <w:tab/>
      </w:r>
      <w:r>
        <w:rPr>
          <w:rStyle w:val="FontStyle15"/>
          <w:color w:val="000000" w:themeColor="text1"/>
          <w:sz w:val="28"/>
          <w:szCs w:val="28"/>
        </w:rPr>
        <w:t>За январь-июнь 2024 года на территории района зарегистрировано 72 ДТП, где автомашинам причинены механические повреждения (ДТП без пострадавших), АППГ – 84.</w:t>
      </w:r>
    </w:p>
    <w:p w:rsidR="00622709" w:rsidRPr="00844F08" w:rsidRDefault="00622709" w:rsidP="00622709">
      <w:pPr>
        <w:pStyle w:val="Style4"/>
        <w:widowControl/>
        <w:spacing w:line="240" w:lineRule="auto"/>
        <w:ind w:firstLine="567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>Тяжесть последствий в результате ДТП составила 9.1%, АППГ-11.8%.</w:t>
      </w:r>
    </w:p>
    <w:p w:rsidR="00622709" w:rsidRDefault="00622709" w:rsidP="00622709">
      <w:pPr>
        <w:pStyle w:val="Style4"/>
        <w:widowControl/>
        <w:spacing w:before="74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стабилизации состояния аварийности, предупреждения дорожно-транспортных происшествий и снижения тяжести их последствий, сотрудниками ОМВД России «Устьянский» за январь-июнь 2024 года были выявлены и пресечены </w:t>
      </w:r>
      <w:r>
        <w:rPr>
          <w:rStyle w:val="FontStyle15"/>
          <w:color w:val="000000" w:themeColor="text1"/>
          <w:sz w:val="28"/>
          <w:szCs w:val="28"/>
        </w:rPr>
        <w:t>следующие «грубые» нарушения ПДД РФ</w:t>
      </w:r>
      <w:r>
        <w:rPr>
          <w:color w:val="000000" w:themeColor="text1"/>
          <w:sz w:val="28"/>
          <w:szCs w:val="28"/>
        </w:rPr>
        <w:t>:</w:t>
      </w:r>
    </w:p>
    <w:p w:rsidR="00622709" w:rsidRDefault="00622709" w:rsidP="00622709">
      <w:pPr>
        <w:pStyle w:val="Style4"/>
        <w:widowControl/>
        <w:spacing w:before="74" w:line="240" w:lineRule="auto"/>
        <w:ind w:firstLine="567"/>
        <w:rPr>
          <w:rStyle w:val="FontStyle15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"/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62"/>
        <w:gridCol w:w="1417"/>
      </w:tblGrid>
      <w:tr w:rsidR="00622709" w:rsidTr="00ED0096"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622709">
            <w:pPr>
              <w:pStyle w:val="Style12"/>
              <w:widowControl/>
              <w:spacing w:line="240" w:lineRule="auto"/>
              <w:ind w:left="1790"/>
              <w:rPr>
                <w:rStyle w:val="FontStyle15"/>
                <w:b/>
                <w:color w:val="000000" w:themeColor="text1"/>
                <w:sz w:val="28"/>
                <w:szCs w:val="28"/>
              </w:rPr>
            </w:pPr>
          </w:p>
          <w:p w:rsidR="00622709" w:rsidRDefault="00622709" w:rsidP="00622709">
            <w:pPr>
              <w:pStyle w:val="Style12"/>
              <w:widowControl/>
              <w:spacing w:line="240" w:lineRule="auto"/>
              <w:ind w:left="1790"/>
              <w:jc w:val="left"/>
              <w:rPr>
                <w:rStyle w:val="FontStyle15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b/>
                <w:color w:val="000000" w:themeColor="text1"/>
                <w:sz w:val="28"/>
                <w:szCs w:val="28"/>
              </w:rPr>
              <w:t xml:space="preserve">                       Нарушение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7A0653">
            <w:pPr>
              <w:pStyle w:val="Style12"/>
              <w:widowControl/>
              <w:spacing w:line="331" w:lineRule="exact"/>
              <w:rPr>
                <w:rStyle w:val="FontStyle15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b/>
                <w:color w:val="000000" w:themeColor="text1"/>
                <w:sz w:val="28"/>
                <w:szCs w:val="28"/>
              </w:rPr>
              <w:t>Январь</w:t>
            </w:r>
            <w:r w:rsidR="00ED0096">
              <w:rPr>
                <w:rStyle w:val="FontStyle15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FontStyle15"/>
                <w:b/>
                <w:color w:val="000000" w:themeColor="text1"/>
                <w:sz w:val="28"/>
                <w:szCs w:val="28"/>
              </w:rPr>
              <w:t xml:space="preserve">-июнь 2024  </w:t>
            </w:r>
          </w:p>
        </w:tc>
      </w:tr>
      <w:tr w:rsidR="00622709" w:rsidTr="00ED0096"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7A0653">
            <w:pPr>
              <w:pStyle w:val="Style12"/>
              <w:widowControl/>
              <w:spacing w:line="240" w:lineRule="auto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Пресечено нарушений ПДД РФ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622709">
            <w:pPr>
              <w:pStyle w:val="Style12"/>
              <w:widowControl/>
              <w:spacing w:line="240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1318</w:t>
            </w:r>
          </w:p>
        </w:tc>
      </w:tr>
      <w:tr w:rsidR="00622709" w:rsidTr="00ED0096"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7A0653">
            <w:pPr>
              <w:pStyle w:val="Style12"/>
              <w:widowControl/>
              <w:spacing w:line="240" w:lineRule="auto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ст. 264.1 УК РФ (управление ТС в состоянии опьянения, либо отказ от прохождения медицинского освидетельствования повторно)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9" w:rsidRDefault="00622709" w:rsidP="00622709">
            <w:pPr>
              <w:pStyle w:val="Style12"/>
              <w:widowControl/>
              <w:spacing w:line="240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</w:p>
          <w:p w:rsidR="00622709" w:rsidRDefault="00622709" w:rsidP="00622709">
            <w:pPr>
              <w:pStyle w:val="Style12"/>
              <w:widowControl/>
              <w:spacing w:line="240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2709" w:rsidTr="00ED0096"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7A0653">
            <w:pPr>
              <w:pStyle w:val="Style13"/>
              <w:widowControl/>
              <w:ind w:left="5" w:hanging="5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ст. 12.8 КоАП РФ (управление ТС в состоянии опьянения)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622709">
            <w:pPr>
              <w:pStyle w:val="Style12"/>
              <w:widowControl/>
              <w:spacing w:line="240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  <w:tr w:rsidR="00622709" w:rsidTr="00ED0096"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7A0653">
            <w:pPr>
              <w:pStyle w:val="Style13"/>
              <w:widowControl/>
              <w:spacing w:line="319" w:lineRule="exact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ст. 12.26 КоАП РФ (отказ от прохождения медицинского освидетельствования)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622709">
            <w:pPr>
              <w:pStyle w:val="Style12"/>
              <w:widowControl/>
              <w:spacing w:line="240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8</w:t>
            </w:r>
          </w:p>
        </w:tc>
      </w:tr>
      <w:tr w:rsidR="00622709" w:rsidTr="00ED0096"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7A0653">
            <w:pPr>
              <w:pStyle w:val="Style13"/>
              <w:widowControl/>
              <w:ind w:firstLine="5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 xml:space="preserve">ст.   12.7 </w:t>
            </w:r>
            <w:proofErr w:type="spellStart"/>
            <w:r>
              <w:rPr>
                <w:rStyle w:val="FontStyle15"/>
                <w:color w:val="000000" w:themeColor="text1"/>
                <w:sz w:val="28"/>
                <w:szCs w:val="28"/>
              </w:rPr>
              <w:t>ч.ч</w:t>
            </w:r>
            <w:proofErr w:type="spellEnd"/>
            <w:r>
              <w:rPr>
                <w:rStyle w:val="FontStyle15"/>
                <w:color w:val="000000" w:themeColor="text1"/>
                <w:sz w:val="28"/>
                <w:szCs w:val="28"/>
              </w:rPr>
              <w:t>. 1,2,4 КоАП РФ (управление ТС лицом, не имеющим права управления ТС, либо лишенным права управления)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622709">
            <w:pPr>
              <w:pStyle w:val="Style12"/>
              <w:widowControl/>
              <w:spacing w:line="240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115</w:t>
            </w:r>
          </w:p>
        </w:tc>
      </w:tr>
      <w:tr w:rsidR="00622709" w:rsidTr="00ED0096"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7A0653">
            <w:pPr>
              <w:pStyle w:val="Style13"/>
              <w:widowControl/>
              <w:spacing w:line="331" w:lineRule="exact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ст.    12.18   КоАП   РФ (</w:t>
            </w:r>
            <w:proofErr w:type="spellStart"/>
            <w:r>
              <w:rPr>
                <w:rStyle w:val="FontStyle15"/>
                <w:color w:val="000000" w:themeColor="text1"/>
                <w:sz w:val="28"/>
                <w:szCs w:val="28"/>
              </w:rPr>
              <w:t>непредоставление</w:t>
            </w:r>
            <w:proofErr w:type="spellEnd"/>
            <w:r>
              <w:rPr>
                <w:rStyle w:val="FontStyle15"/>
                <w:color w:val="000000" w:themeColor="text1"/>
                <w:sz w:val="28"/>
                <w:szCs w:val="28"/>
              </w:rPr>
              <w:t xml:space="preserve"> преимущества пешеходам)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622709">
            <w:pPr>
              <w:pStyle w:val="Style13"/>
              <w:widowControl/>
              <w:spacing w:line="240" w:lineRule="auto"/>
              <w:ind w:left="365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 xml:space="preserve">     5</w:t>
            </w:r>
          </w:p>
        </w:tc>
      </w:tr>
      <w:tr w:rsidR="00622709" w:rsidTr="00ED0096"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7A0653">
            <w:pPr>
              <w:pStyle w:val="Style13"/>
              <w:widowControl/>
              <w:spacing w:line="331" w:lineRule="exact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>ст. 12.15 КоАП РФ ч. 4, ч. 5 (выезд на встречную полосу)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622709">
            <w:pPr>
              <w:pStyle w:val="Style13"/>
              <w:widowControl/>
              <w:spacing w:line="240" w:lineRule="auto"/>
              <w:ind w:left="365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 xml:space="preserve">    70</w:t>
            </w:r>
          </w:p>
        </w:tc>
      </w:tr>
      <w:tr w:rsidR="00622709" w:rsidTr="00ED0096"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7A0653">
            <w:pPr>
              <w:pStyle w:val="Style13"/>
              <w:widowControl/>
              <w:spacing w:line="331" w:lineRule="exact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 xml:space="preserve">ст. 12.1 </w:t>
            </w:r>
            <w:proofErr w:type="spellStart"/>
            <w:r>
              <w:rPr>
                <w:rStyle w:val="FontStyle15"/>
                <w:color w:val="000000" w:themeColor="text1"/>
                <w:sz w:val="28"/>
                <w:szCs w:val="28"/>
              </w:rPr>
              <w:t>ч.ч</w:t>
            </w:r>
            <w:proofErr w:type="spellEnd"/>
            <w:r>
              <w:rPr>
                <w:rStyle w:val="FontStyle15"/>
                <w:color w:val="000000" w:themeColor="text1"/>
                <w:sz w:val="28"/>
                <w:szCs w:val="28"/>
              </w:rPr>
              <w:t>. 1, 1.1 (управление незарегистрированным ТС)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9" w:rsidRDefault="00622709" w:rsidP="00622709">
            <w:pPr>
              <w:pStyle w:val="Style13"/>
              <w:widowControl/>
              <w:spacing w:line="240" w:lineRule="auto"/>
              <w:ind w:left="365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  <w:sz w:val="28"/>
                <w:szCs w:val="28"/>
              </w:rPr>
              <w:t xml:space="preserve">    59</w:t>
            </w:r>
          </w:p>
        </w:tc>
      </w:tr>
    </w:tbl>
    <w:p w:rsidR="00622709" w:rsidRDefault="00622709" w:rsidP="00622709">
      <w:pPr>
        <w:pStyle w:val="Style4"/>
        <w:widowControl/>
        <w:spacing w:line="240" w:lineRule="auto"/>
        <w:ind w:firstLine="567"/>
        <w:rPr>
          <w:rStyle w:val="FontStyle15"/>
          <w:color w:val="FF0000"/>
          <w:sz w:val="28"/>
          <w:szCs w:val="28"/>
        </w:rPr>
      </w:pPr>
    </w:p>
    <w:p w:rsidR="00622709" w:rsidRDefault="00622709" w:rsidP="000D4A56">
      <w:pPr>
        <w:pStyle w:val="Style9"/>
        <w:widowControl/>
        <w:spacing w:line="240" w:lineRule="auto"/>
        <w:ind w:firstLine="0"/>
        <w:rPr>
          <w:rStyle w:val="FontStyle15"/>
          <w:color w:val="000000" w:themeColor="text1"/>
          <w:sz w:val="28"/>
          <w:szCs w:val="28"/>
        </w:rPr>
      </w:pPr>
    </w:p>
    <w:p w:rsidR="00622709" w:rsidRPr="001B3382" w:rsidRDefault="00844F08" w:rsidP="000D4A56">
      <w:pPr>
        <w:pStyle w:val="Style9"/>
        <w:widowControl/>
        <w:spacing w:line="240" w:lineRule="auto"/>
        <w:ind w:firstLine="0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>Отделение Госавтоинспекции ОМВД России «Устьянский»</w:t>
      </w:r>
    </w:p>
    <w:sectPr w:rsidR="00622709" w:rsidRPr="001B3382" w:rsidSect="009E5F82">
      <w:headerReference w:type="even" r:id="rId8"/>
      <w:headerReference w:type="default" r:id="rId9"/>
      <w:type w:val="continuous"/>
      <w:pgSz w:w="11905" w:h="16837"/>
      <w:pgMar w:top="1134" w:right="567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42" w:rsidRDefault="00E91242">
      <w:r>
        <w:separator/>
      </w:r>
    </w:p>
  </w:endnote>
  <w:endnote w:type="continuationSeparator" w:id="0">
    <w:p w:rsidR="00E91242" w:rsidRDefault="00E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42" w:rsidRDefault="00E91242">
      <w:r>
        <w:separator/>
      </w:r>
    </w:p>
  </w:footnote>
  <w:footnote w:type="continuationSeparator" w:id="0">
    <w:p w:rsidR="00E91242" w:rsidRDefault="00E9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26" w:rsidRDefault="009C7326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26" w:rsidRDefault="009C732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B1E8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8C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3E8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40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ECB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AA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4A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25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726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B66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CC2306C"/>
    <w:lvl w:ilvl="0">
      <w:numFmt w:val="bullet"/>
      <w:lvlText w:val="*"/>
      <w:lvlJc w:val="left"/>
    </w:lvl>
  </w:abstractNum>
  <w:abstractNum w:abstractNumId="11">
    <w:nsid w:val="09733316"/>
    <w:multiLevelType w:val="singleLevel"/>
    <w:tmpl w:val="17C68572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2">
    <w:nsid w:val="37A7409A"/>
    <w:multiLevelType w:val="hybridMultilevel"/>
    <w:tmpl w:val="33523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9A03E1"/>
    <w:multiLevelType w:val="singleLevel"/>
    <w:tmpl w:val="9A6EDA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32E08DD"/>
    <w:multiLevelType w:val="hybridMultilevel"/>
    <w:tmpl w:val="94BA14B0"/>
    <w:lvl w:ilvl="0" w:tplc="ED8E25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2"/>
    <w:rsid w:val="000014BE"/>
    <w:rsid w:val="00005138"/>
    <w:rsid w:val="0000669B"/>
    <w:rsid w:val="00015ED9"/>
    <w:rsid w:val="00016C3F"/>
    <w:rsid w:val="0001730A"/>
    <w:rsid w:val="00017C95"/>
    <w:rsid w:val="00017EF5"/>
    <w:rsid w:val="0002503B"/>
    <w:rsid w:val="00026C6D"/>
    <w:rsid w:val="00026CF3"/>
    <w:rsid w:val="00027CB4"/>
    <w:rsid w:val="00034EA1"/>
    <w:rsid w:val="00037E32"/>
    <w:rsid w:val="00042998"/>
    <w:rsid w:val="0004433F"/>
    <w:rsid w:val="00044DF1"/>
    <w:rsid w:val="00045138"/>
    <w:rsid w:val="00045E6D"/>
    <w:rsid w:val="000515AB"/>
    <w:rsid w:val="00052043"/>
    <w:rsid w:val="00052E1D"/>
    <w:rsid w:val="00053102"/>
    <w:rsid w:val="00055CC3"/>
    <w:rsid w:val="000569F4"/>
    <w:rsid w:val="000603FF"/>
    <w:rsid w:val="00060FD0"/>
    <w:rsid w:val="000628DA"/>
    <w:rsid w:val="000642BF"/>
    <w:rsid w:val="000654D4"/>
    <w:rsid w:val="0006556C"/>
    <w:rsid w:val="00067B86"/>
    <w:rsid w:val="00070697"/>
    <w:rsid w:val="00070BB8"/>
    <w:rsid w:val="00072193"/>
    <w:rsid w:val="00072A75"/>
    <w:rsid w:val="0007308C"/>
    <w:rsid w:val="00073812"/>
    <w:rsid w:val="00074FBD"/>
    <w:rsid w:val="00075A92"/>
    <w:rsid w:val="00076D2D"/>
    <w:rsid w:val="00080C00"/>
    <w:rsid w:val="00081463"/>
    <w:rsid w:val="000943CC"/>
    <w:rsid w:val="0009467A"/>
    <w:rsid w:val="00094850"/>
    <w:rsid w:val="000967DD"/>
    <w:rsid w:val="00097965"/>
    <w:rsid w:val="00097BA6"/>
    <w:rsid w:val="00097C67"/>
    <w:rsid w:val="000A0E7F"/>
    <w:rsid w:val="000A379A"/>
    <w:rsid w:val="000A4B1B"/>
    <w:rsid w:val="000A736E"/>
    <w:rsid w:val="000B03CF"/>
    <w:rsid w:val="000B0515"/>
    <w:rsid w:val="000B34BA"/>
    <w:rsid w:val="000B40F9"/>
    <w:rsid w:val="000B48DE"/>
    <w:rsid w:val="000B5A4E"/>
    <w:rsid w:val="000B64E8"/>
    <w:rsid w:val="000B76D2"/>
    <w:rsid w:val="000C0854"/>
    <w:rsid w:val="000C1FA2"/>
    <w:rsid w:val="000C3532"/>
    <w:rsid w:val="000C437E"/>
    <w:rsid w:val="000C6391"/>
    <w:rsid w:val="000C676D"/>
    <w:rsid w:val="000C7217"/>
    <w:rsid w:val="000C7512"/>
    <w:rsid w:val="000D0AC9"/>
    <w:rsid w:val="000D0C30"/>
    <w:rsid w:val="000D14BF"/>
    <w:rsid w:val="000D2108"/>
    <w:rsid w:val="000D2AB4"/>
    <w:rsid w:val="000D4A56"/>
    <w:rsid w:val="000E043B"/>
    <w:rsid w:val="000E0716"/>
    <w:rsid w:val="000E4410"/>
    <w:rsid w:val="000E5E12"/>
    <w:rsid w:val="000F1C70"/>
    <w:rsid w:val="000F3663"/>
    <w:rsid w:val="000F3B46"/>
    <w:rsid w:val="00101441"/>
    <w:rsid w:val="001016B9"/>
    <w:rsid w:val="00106C55"/>
    <w:rsid w:val="0011000B"/>
    <w:rsid w:val="001114AE"/>
    <w:rsid w:val="00112E6D"/>
    <w:rsid w:val="001159D8"/>
    <w:rsid w:val="00120838"/>
    <w:rsid w:val="00120CA0"/>
    <w:rsid w:val="00121CFB"/>
    <w:rsid w:val="0012343E"/>
    <w:rsid w:val="001250A3"/>
    <w:rsid w:val="0012619A"/>
    <w:rsid w:val="00127996"/>
    <w:rsid w:val="001310FB"/>
    <w:rsid w:val="00131DA7"/>
    <w:rsid w:val="001343CE"/>
    <w:rsid w:val="001362B9"/>
    <w:rsid w:val="00136942"/>
    <w:rsid w:val="00136EA8"/>
    <w:rsid w:val="001377BC"/>
    <w:rsid w:val="0014067B"/>
    <w:rsid w:val="00141321"/>
    <w:rsid w:val="00141A30"/>
    <w:rsid w:val="00141DF6"/>
    <w:rsid w:val="00142E4A"/>
    <w:rsid w:val="001440B1"/>
    <w:rsid w:val="00145EEA"/>
    <w:rsid w:val="00147857"/>
    <w:rsid w:val="00147F69"/>
    <w:rsid w:val="001511F8"/>
    <w:rsid w:val="001513FF"/>
    <w:rsid w:val="001518BA"/>
    <w:rsid w:val="00152F9E"/>
    <w:rsid w:val="00153F34"/>
    <w:rsid w:val="001553CC"/>
    <w:rsid w:val="00155B8E"/>
    <w:rsid w:val="00161441"/>
    <w:rsid w:val="00170032"/>
    <w:rsid w:val="00171AFC"/>
    <w:rsid w:val="001744F1"/>
    <w:rsid w:val="0018348B"/>
    <w:rsid w:val="0018378F"/>
    <w:rsid w:val="00185BF4"/>
    <w:rsid w:val="00190861"/>
    <w:rsid w:val="00192310"/>
    <w:rsid w:val="00195C52"/>
    <w:rsid w:val="00195C96"/>
    <w:rsid w:val="001A05EE"/>
    <w:rsid w:val="001A2709"/>
    <w:rsid w:val="001A4F1E"/>
    <w:rsid w:val="001A5905"/>
    <w:rsid w:val="001A7935"/>
    <w:rsid w:val="001B29B8"/>
    <w:rsid w:val="001B3382"/>
    <w:rsid w:val="001B36B5"/>
    <w:rsid w:val="001B5064"/>
    <w:rsid w:val="001B7E18"/>
    <w:rsid w:val="001C40BE"/>
    <w:rsid w:val="001C6505"/>
    <w:rsid w:val="001C70F0"/>
    <w:rsid w:val="001D0469"/>
    <w:rsid w:val="001D636D"/>
    <w:rsid w:val="001D6579"/>
    <w:rsid w:val="001E1AD0"/>
    <w:rsid w:val="001E259B"/>
    <w:rsid w:val="001E32EE"/>
    <w:rsid w:val="001E3601"/>
    <w:rsid w:val="001E36AA"/>
    <w:rsid w:val="001E5446"/>
    <w:rsid w:val="001E6082"/>
    <w:rsid w:val="001E6CC6"/>
    <w:rsid w:val="001F0F70"/>
    <w:rsid w:val="001F143C"/>
    <w:rsid w:val="001F32CB"/>
    <w:rsid w:val="001F4CC7"/>
    <w:rsid w:val="001F7BD4"/>
    <w:rsid w:val="00202655"/>
    <w:rsid w:val="002028A3"/>
    <w:rsid w:val="002037BE"/>
    <w:rsid w:val="002134B0"/>
    <w:rsid w:val="002157F1"/>
    <w:rsid w:val="00216B87"/>
    <w:rsid w:val="00225016"/>
    <w:rsid w:val="00227FC2"/>
    <w:rsid w:val="00231056"/>
    <w:rsid w:val="00231402"/>
    <w:rsid w:val="0023624D"/>
    <w:rsid w:val="00243889"/>
    <w:rsid w:val="00243FE8"/>
    <w:rsid w:val="00247869"/>
    <w:rsid w:val="0025184A"/>
    <w:rsid w:val="0025209B"/>
    <w:rsid w:val="00257218"/>
    <w:rsid w:val="00257D0F"/>
    <w:rsid w:val="00257DAA"/>
    <w:rsid w:val="00260365"/>
    <w:rsid w:val="00260D4F"/>
    <w:rsid w:val="00260D9E"/>
    <w:rsid w:val="00262283"/>
    <w:rsid w:val="002622BA"/>
    <w:rsid w:val="00263BBB"/>
    <w:rsid w:val="00264F52"/>
    <w:rsid w:val="00265624"/>
    <w:rsid w:val="002670B6"/>
    <w:rsid w:val="0026712B"/>
    <w:rsid w:val="0027009C"/>
    <w:rsid w:val="00270BB0"/>
    <w:rsid w:val="00272A3E"/>
    <w:rsid w:val="00280D37"/>
    <w:rsid w:val="002840EF"/>
    <w:rsid w:val="002906EA"/>
    <w:rsid w:val="00292FE1"/>
    <w:rsid w:val="002947EE"/>
    <w:rsid w:val="0029482E"/>
    <w:rsid w:val="002A4911"/>
    <w:rsid w:val="002A5008"/>
    <w:rsid w:val="002A65A9"/>
    <w:rsid w:val="002A7226"/>
    <w:rsid w:val="002B2224"/>
    <w:rsid w:val="002B6926"/>
    <w:rsid w:val="002B6CE1"/>
    <w:rsid w:val="002B6DEA"/>
    <w:rsid w:val="002B789C"/>
    <w:rsid w:val="002C0090"/>
    <w:rsid w:val="002C1781"/>
    <w:rsid w:val="002C3230"/>
    <w:rsid w:val="002C3679"/>
    <w:rsid w:val="002C7715"/>
    <w:rsid w:val="002D1E68"/>
    <w:rsid w:val="002D26A3"/>
    <w:rsid w:val="002D2D2F"/>
    <w:rsid w:val="002D3F38"/>
    <w:rsid w:val="002D62BF"/>
    <w:rsid w:val="002E2614"/>
    <w:rsid w:val="002E2A4F"/>
    <w:rsid w:val="002E515E"/>
    <w:rsid w:val="002E5A6A"/>
    <w:rsid w:val="002E6EDC"/>
    <w:rsid w:val="002F0471"/>
    <w:rsid w:val="002F54ED"/>
    <w:rsid w:val="002F5507"/>
    <w:rsid w:val="002F78B8"/>
    <w:rsid w:val="00301637"/>
    <w:rsid w:val="003024AF"/>
    <w:rsid w:val="003044C1"/>
    <w:rsid w:val="003053A1"/>
    <w:rsid w:val="00305550"/>
    <w:rsid w:val="00305B38"/>
    <w:rsid w:val="00306992"/>
    <w:rsid w:val="003072E3"/>
    <w:rsid w:val="0030763C"/>
    <w:rsid w:val="00307E28"/>
    <w:rsid w:val="0031041F"/>
    <w:rsid w:val="003111E4"/>
    <w:rsid w:val="00313202"/>
    <w:rsid w:val="003177F8"/>
    <w:rsid w:val="003228C1"/>
    <w:rsid w:val="00323E95"/>
    <w:rsid w:val="0032434D"/>
    <w:rsid w:val="00326A87"/>
    <w:rsid w:val="00327188"/>
    <w:rsid w:val="00327923"/>
    <w:rsid w:val="00330775"/>
    <w:rsid w:val="00332E39"/>
    <w:rsid w:val="00333418"/>
    <w:rsid w:val="0033435C"/>
    <w:rsid w:val="00336615"/>
    <w:rsid w:val="003375D7"/>
    <w:rsid w:val="00340569"/>
    <w:rsid w:val="0034133C"/>
    <w:rsid w:val="00350019"/>
    <w:rsid w:val="0035298D"/>
    <w:rsid w:val="00353004"/>
    <w:rsid w:val="00353733"/>
    <w:rsid w:val="003565FA"/>
    <w:rsid w:val="003606A4"/>
    <w:rsid w:val="0036329A"/>
    <w:rsid w:val="003711F4"/>
    <w:rsid w:val="00371284"/>
    <w:rsid w:val="00371A2E"/>
    <w:rsid w:val="00375A12"/>
    <w:rsid w:val="00376EA4"/>
    <w:rsid w:val="003815A8"/>
    <w:rsid w:val="00386E49"/>
    <w:rsid w:val="00393B83"/>
    <w:rsid w:val="00394AFA"/>
    <w:rsid w:val="00396240"/>
    <w:rsid w:val="003A2A9B"/>
    <w:rsid w:val="003A322F"/>
    <w:rsid w:val="003A618A"/>
    <w:rsid w:val="003A7E06"/>
    <w:rsid w:val="003B42CA"/>
    <w:rsid w:val="003B51C7"/>
    <w:rsid w:val="003B5215"/>
    <w:rsid w:val="003B5BE2"/>
    <w:rsid w:val="003B647B"/>
    <w:rsid w:val="003B7666"/>
    <w:rsid w:val="003C0B0A"/>
    <w:rsid w:val="003C2DDD"/>
    <w:rsid w:val="003C2E90"/>
    <w:rsid w:val="003C2F72"/>
    <w:rsid w:val="003C380F"/>
    <w:rsid w:val="003C3C00"/>
    <w:rsid w:val="003C3C3D"/>
    <w:rsid w:val="003C3ECD"/>
    <w:rsid w:val="003C68C6"/>
    <w:rsid w:val="003C7C93"/>
    <w:rsid w:val="003C7F31"/>
    <w:rsid w:val="003D088C"/>
    <w:rsid w:val="003D3715"/>
    <w:rsid w:val="003D4537"/>
    <w:rsid w:val="003E0525"/>
    <w:rsid w:val="003F02A9"/>
    <w:rsid w:val="003F1F59"/>
    <w:rsid w:val="003F2F9E"/>
    <w:rsid w:val="003F63C9"/>
    <w:rsid w:val="003F6CEE"/>
    <w:rsid w:val="00400647"/>
    <w:rsid w:val="00400CDC"/>
    <w:rsid w:val="00400EB9"/>
    <w:rsid w:val="00401A30"/>
    <w:rsid w:val="00402DAE"/>
    <w:rsid w:val="004105C3"/>
    <w:rsid w:val="0042206C"/>
    <w:rsid w:val="00422367"/>
    <w:rsid w:val="00422F73"/>
    <w:rsid w:val="00424994"/>
    <w:rsid w:val="00433EF1"/>
    <w:rsid w:val="004347AF"/>
    <w:rsid w:val="00434A40"/>
    <w:rsid w:val="004355C9"/>
    <w:rsid w:val="00435B23"/>
    <w:rsid w:val="004373CC"/>
    <w:rsid w:val="00440CD4"/>
    <w:rsid w:val="00443906"/>
    <w:rsid w:val="00447C92"/>
    <w:rsid w:val="004503F1"/>
    <w:rsid w:val="004537AA"/>
    <w:rsid w:val="00454978"/>
    <w:rsid w:val="00455A92"/>
    <w:rsid w:val="0046179B"/>
    <w:rsid w:val="004626BE"/>
    <w:rsid w:val="00465405"/>
    <w:rsid w:val="00467D6F"/>
    <w:rsid w:val="0047014E"/>
    <w:rsid w:val="00474661"/>
    <w:rsid w:val="00477AA0"/>
    <w:rsid w:val="00481459"/>
    <w:rsid w:val="0048362E"/>
    <w:rsid w:val="004904E5"/>
    <w:rsid w:val="00496888"/>
    <w:rsid w:val="00496ABE"/>
    <w:rsid w:val="00497710"/>
    <w:rsid w:val="004A0BB6"/>
    <w:rsid w:val="004B11CF"/>
    <w:rsid w:val="004B2FD2"/>
    <w:rsid w:val="004B41B7"/>
    <w:rsid w:val="004B4392"/>
    <w:rsid w:val="004B618A"/>
    <w:rsid w:val="004B7A7F"/>
    <w:rsid w:val="004B7C88"/>
    <w:rsid w:val="004C1CA5"/>
    <w:rsid w:val="004C22F9"/>
    <w:rsid w:val="004C2470"/>
    <w:rsid w:val="004C3649"/>
    <w:rsid w:val="004C4010"/>
    <w:rsid w:val="004C5784"/>
    <w:rsid w:val="004C5964"/>
    <w:rsid w:val="004C5AA3"/>
    <w:rsid w:val="004D022E"/>
    <w:rsid w:val="004D0B7D"/>
    <w:rsid w:val="004D0C76"/>
    <w:rsid w:val="004D10C2"/>
    <w:rsid w:val="004D139D"/>
    <w:rsid w:val="004D20AB"/>
    <w:rsid w:val="004D3CAC"/>
    <w:rsid w:val="004D4DFE"/>
    <w:rsid w:val="004D6FEC"/>
    <w:rsid w:val="004F07A6"/>
    <w:rsid w:val="004F1CA8"/>
    <w:rsid w:val="004F50FD"/>
    <w:rsid w:val="004F68C5"/>
    <w:rsid w:val="004F7270"/>
    <w:rsid w:val="00500D26"/>
    <w:rsid w:val="00501236"/>
    <w:rsid w:val="0050360C"/>
    <w:rsid w:val="00505DDD"/>
    <w:rsid w:val="00510780"/>
    <w:rsid w:val="005147CA"/>
    <w:rsid w:val="0051535D"/>
    <w:rsid w:val="00515CC2"/>
    <w:rsid w:val="00521C8C"/>
    <w:rsid w:val="00523ED9"/>
    <w:rsid w:val="00525D40"/>
    <w:rsid w:val="00525EFC"/>
    <w:rsid w:val="00526495"/>
    <w:rsid w:val="00526EF9"/>
    <w:rsid w:val="00527181"/>
    <w:rsid w:val="005304F9"/>
    <w:rsid w:val="005307CB"/>
    <w:rsid w:val="005345E1"/>
    <w:rsid w:val="0053565F"/>
    <w:rsid w:val="00537D97"/>
    <w:rsid w:val="005421F7"/>
    <w:rsid w:val="00542B55"/>
    <w:rsid w:val="0054359F"/>
    <w:rsid w:val="005442F1"/>
    <w:rsid w:val="00545CE4"/>
    <w:rsid w:val="00554D8A"/>
    <w:rsid w:val="005611DE"/>
    <w:rsid w:val="00561B24"/>
    <w:rsid w:val="005631F5"/>
    <w:rsid w:val="005632DF"/>
    <w:rsid w:val="005664B4"/>
    <w:rsid w:val="00567010"/>
    <w:rsid w:val="005674FD"/>
    <w:rsid w:val="00571317"/>
    <w:rsid w:val="00571435"/>
    <w:rsid w:val="00575398"/>
    <w:rsid w:val="00575833"/>
    <w:rsid w:val="00575E2E"/>
    <w:rsid w:val="00577643"/>
    <w:rsid w:val="00577B95"/>
    <w:rsid w:val="0058083E"/>
    <w:rsid w:val="00582583"/>
    <w:rsid w:val="00582FA2"/>
    <w:rsid w:val="0058485E"/>
    <w:rsid w:val="00584A6A"/>
    <w:rsid w:val="00584B5F"/>
    <w:rsid w:val="00586795"/>
    <w:rsid w:val="0059288D"/>
    <w:rsid w:val="00592AD3"/>
    <w:rsid w:val="00593D95"/>
    <w:rsid w:val="005960FC"/>
    <w:rsid w:val="00596594"/>
    <w:rsid w:val="00596C4F"/>
    <w:rsid w:val="00597408"/>
    <w:rsid w:val="0059798D"/>
    <w:rsid w:val="005A1278"/>
    <w:rsid w:val="005A1A7B"/>
    <w:rsid w:val="005A7378"/>
    <w:rsid w:val="005B13E2"/>
    <w:rsid w:val="005B2960"/>
    <w:rsid w:val="005B3587"/>
    <w:rsid w:val="005B43F6"/>
    <w:rsid w:val="005B4BDB"/>
    <w:rsid w:val="005B6241"/>
    <w:rsid w:val="005C0609"/>
    <w:rsid w:val="005C09A3"/>
    <w:rsid w:val="005C0D00"/>
    <w:rsid w:val="005C12EC"/>
    <w:rsid w:val="005C1DD6"/>
    <w:rsid w:val="005C2067"/>
    <w:rsid w:val="005C3BAE"/>
    <w:rsid w:val="005C3FB9"/>
    <w:rsid w:val="005C40AE"/>
    <w:rsid w:val="005C4C93"/>
    <w:rsid w:val="005C4E11"/>
    <w:rsid w:val="005C4F36"/>
    <w:rsid w:val="005C6913"/>
    <w:rsid w:val="005D64E2"/>
    <w:rsid w:val="005D678D"/>
    <w:rsid w:val="005D6A22"/>
    <w:rsid w:val="005E05F5"/>
    <w:rsid w:val="005E27C7"/>
    <w:rsid w:val="005E363E"/>
    <w:rsid w:val="005E5419"/>
    <w:rsid w:val="005F0A93"/>
    <w:rsid w:val="005F15F8"/>
    <w:rsid w:val="005F1FD4"/>
    <w:rsid w:val="005F2C6A"/>
    <w:rsid w:val="005F3028"/>
    <w:rsid w:val="005F4058"/>
    <w:rsid w:val="005F7C75"/>
    <w:rsid w:val="006017A4"/>
    <w:rsid w:val="006036DB"/>
    <w:rsid w:val="00603CDC"/>
    <w:rsid w:val="006058FD"/>
    <w:rsid w:val="00606F72"/>
    <w:rsid w:val="00606FD4"/>
    <w:rsid w:val="006127EB"/>
    <w:rsid w:val="006127F5"/>
    <w:rsid w:val="00615411"/>
    <w:rsid w:val="00615F6D"/>
    <w:rsid w:val="0061723F"/>
    <w:rsid w:val="006172DB"/>
    <w:rsid w:val="00620B98"/>
    <w:rsid w:val="006225D7"/>
    <w:rsid w:val="00622709"/>
    <w:rsid w:val="0062282E"/>
    <w:rsid w:val="00630E70"/>
    <w:rsid w:val="00633475"/>
    <w:rsid w:val="00634AB0"/>
    <w:rsid w:val="0063573F"/>
    <w:rsid w:val="00635C60"/>
    <w:rsid w:val="00637612"/>
    <w:rsid w:val="00644EE4"/>
    <w:rsid w:val="00645095"/>
    <w:rsid w:val="00652D2C"/>
    <w:rsid w:val="00653B3A"/>
    <w:rsid w:val="00654E52"/>
    <w:rsid w:val="00655090"/>
    <w:rsid w:val="00655230"/>
    <w:rsid w:val="00655554"/>
    <w:rsid w:val="00655CFD"/>
    <w:rsid w:val="00660C81"/>
    <w:rsid w:val="0066136F"/>
    <w:rsid w:val="00662C59"/>
    <w:rsid w:val="0066593D"/>
    <w:rsid w:val="00665A61"/>
    <w:rsid w:val="00666901"/>
    <w:rsid w:val="00670743"/>
    <w:rsid w:val="0067525F"/>
    <w:rsid w:val="00675578"/>
    <w:rsid w:val="00680571"/>
    <w:rsid w:val="006812A1"/>
    <w:rsid w:val="00685CAB"/>
    <w:rsid w:val="00686D06"/>
    <w:rsid w:val="00690AE7"/>
    <w:rsid w:val="00692A89"/>
    <w:rsid w:val="00694E05"/>
    <w:rsid w:val="00695BC6"/>
    <w:rsid w:val="006965F7"/>
    <w:rsid w:val="006970F5"/>
    <w:rsid w:val="00697888"/>
    <w:rsid w:val="006A018F"/>
    <w:rsid w:val="006A0D41"/>
    <w:rsid w:val="006A3730"/>
    <w:rsid w:val="006A3766"/>
    <w:rsid w:val="006A47BF"/>
    <w:rsid w:val="006A7832"/>
    <w:rsid w:val="006A7BD6"/>
    <w:rsid w:val="006B0CA4"/>
    <w:rsid w:val="006B2019"/>
    <w:rsid w:val="006B7F83"/>
    <w:rsid w:val="006C0BAC"/>
    <w:rsid w:val="006C418F"/>
    <w:rsid w:val="006C439C"/>
    <w:rsid w:val="006C44E0"/>
    <w:rsid w:val="006C6945"/>
    <w:rsid w:val="006C6F8E"/>
    <w:rsid w:val="006D0068"/>
    <w:rsid w:val="006D3C17"/>
    <w:rsid w:val="006D400E"/>
    <w:rsid w:val="006D5067"/>
    <w:rsid w:val="006D5454"/>
    <w:rsid w:val="006D6957"/>
    <w:rsid w:val="006E2FC0"/>
    <w:rsid w:val="006E7164"/>
    <w:rsid w:val="006E7D8D"/>
    <w:rsid w:val="006F033A"/>
    <w:rsid w:val="006F3E79"/>
    <w:rsid w:val="006F5958"/>
    <w:rsid w:val="006F5B32"/>
    <w:rsid w:val="007043B5"/>
    <w:rsid w:val="0070750C"/>
    <w:rsid w:val="007101AA"/>
    <w:rsid w:val="00711434"/>
    <w:rsid w:val="00712252"/>
    <w:rsid w:val="007153A1"/>
    <w:rsid w:val="00716639"/>
    <w:rsid w:val="00721A6F"/>
    <w:rsid w:val="00722F7C"/>
    <w:rsid w:val="007230E0"/>
    <w:rsid w:val="007248CD"/>
    <w:rsid w:val="0073184F"/>
    <w:rsid w:val="00731DF6"/>
    <w:rsid w:val="00733998"/>
    <w:rsid w:val="0073414A"/>
    <w:rsid w:val="0073798E"/>
    <w:rsid w:val="0074337D"/>
    <w:rsid w:val="0074452C"/>
    <w:rsid w:val="007451D8"/>
    <w:rsid w:val="00747453"/>
    <w:rsid w:val="00752086"/>
    <w:rsid w:val="0075216E"/>
    <w:rsid w:val="00752EA5"/>
    <w:rsid w:val="00753176"/>
    <w:rsid w:val="00753A06"/>
    <w:rsid w:val="00753C22"/>
    <w:rsid w:val="00760487"/>
    <w:rsid w:val="00762274"/>
    <w:rsid w:val="007633BE"/>
    <w:rsid w:val="007706FB"/>
    <w:rsid w:val="00773B53"/>
    <w:rsid w:val="00775C6D"/>
    <w:rsid w:val="00781533"/>
    <w:rsid w:val="00785165"/>
    <w:rsid w:val="00786A42"/>
    <w:rsid w:val="007871A1"/>
    <w:rsid w:val="007A0119"/>
    <w:rsid w:val="007A21D8"/>
    <w:rsid w:val="007A3DDF"/>
    <w:rsid w:val="007A77A8"/>
    <w:rsid w:val="007A79C4"/>
    <w:rsid w:val="007A7E31"/>
    <w:rsid w:val="007B4568"/>
    <w:rsid w:val="007B53DA"/>
    <w:rsid w:val="007B5A9A"/>
    <w:rsid w:val="007B7974"/>
    <w:rsid w:val="007C0BB6"/>
    <w:rsid w:val="007C23D4"/>
    <w:rsid w:val="007C6234"/>
    <w:rsid w:val="007D11B5"/>
    <w:rsid w:val="007D2640"/>
    <w:rsid w:val="007E003E"/>
    <w:rsid w:val="007E1940"/>
    <w:rsid w:val="007E30DB"/>
    <w:rsid w:val="007E38F2"/>
    <w:rsid w:val="007E4D9E"/>
    <w:rsid w:val="007F001F"/>
    <w:rsid w:val="007F4C99"/>
    <w:rsid w:val="007F5674"/>
    <w:rsid w:val="007F698F"/>
    <w:rsid w:val="00800DE5"/>
    <w:rsid w:val="00801259"/>
    <w:rsid w:val="0080139A"/>
    <w:rsid w:val="00803DC6"/>
    <w:rsid w:val="008055B2"/>
    <w:rsid w:val="00811505"/>
    <w:rsid w:val="008116D8"/>
    <w:rsid w:val="00811DBD"/>
    <w:rsid w:val="00812A74"/>
    <w:rsid w:val="00814E6B"/>
    <w:rsid w:val="00815310"/>
    <w:rsid w:val="008174B7"/>
    <w:rsid w:val="008176B3"/>
    <w:rsid w:val="0082095A"/>
    <w:rsid w:val="008233B9"/>
    <w:rsid w:val="008240F6"/>
    <w:rsid w:val="008242EB"/>
    <w:rsid w:val="0082529E"/>
    <w:rsid w:val="008255C2"/>
    <w:rsid w:val="0082683C"/>
    <w:rsid w:val="00826FE2"/>
    <w:rsid w:val="008272F9"/>
    <w:rsid w:val="00830842"/>
    <w:rsid w:val="00830CD7"/>
    <w:rsid w:val="00831AC9"/>
    <w:rsid w:val="0083374F"/>
    <w:rsid w:val="00837853"/>
    <w:rsid w:val="0083799D"/>
    <w:rsid w:val="008414EF"/>
    <w:rsid w:val="00843BD5"/>
    <w:rsid w:val="00843DE8"/>
    <w:rsid w:val="00844F08"/>
    <w:rsid w:val="008472F5"/>
    <w:rsid w:val="00847FA2"/>
    <w:rsid w:val="0085013E"/>
    <w:rsid w:val="008520F5"/>
    <w:rsid w:val="00852490"/>
    <w:rsid w:val="0085393D"/>
    <w:rsid w:val="00854269"/>
    <w:rsid w:val="0085719B"/>
    <w:rsid w:val="00857D63"/>
    <w:rsid w:val="00864A88"/>
    <w:rsid w:val="00864F07"/>
    <w:rsid w:val="008653D6"/>
    <w:rsid w:val="0087134B"/>
    <w:rsid w:val="00871A2B"/>
    <w:rsid w:val="00872298"/>
    <w:rsid w:val="00872640"/>
    <w:rsid w:val="00873DF2"/>
    <w:rsid w:val="00874B74"/>
    <w:rsid w:val="0087528A"/>
    <w:rsid w:val="008801AD"/>
    <w:rsid w:val="00881007"/>
    <w:rsid w:val="00881EE5"/>
    <w:rsid w:val="00884711"/>
    <w:rsid w:val="00885915"/>
    <w:rsid w:val="008879F6"/>
    <w:rsid w:val="00891AFC"/>
    <w:rsid w:val="008921E3"/>
    <w:rsid w:val="00892A73"/>
    <w:rsid w:val="00896B94"/>
    <w:rsid w:val="00897633"/>
    <w:rsid w:val="008A5B54"/>
    <w:rsid w:val="008A7194"/>
    <w:rsid w:val="008A7527"/>
    <w:rsid w:val="008B06F7"/>
    <w:rsid w:val="008B1112"/>
    <w:rsid w:val="008B2732"/>
    <w:rsid w:val="008C0651"/>
    <w:rsid w:val="008C1F74"/>
    <w:rsid w:val="008C4661"/>
    <w:rsid w:val="008D0CFA"/>
    <w:rsid w:val="008D12BC"/>
    <w:rsid w:val="008D25E4"/>
    <w:rsid w:val="008D41A3"/>
    <w:rsid w:val="008D5FC4"/>
    <w:rsid w:val="008D60D8"/>
    <w:rsid w:val="008D6917"/>
    <w:rsid w:val="008D7B79"/>
    <w:rsid w:val="008E16D6"/>
    <w:rsid w:val="008E2CC6"/>
    <w:rsid w:val="008E2F9A"/>
    <w:rsid w:val="008E7965"/>
    <w:rsid w:val="008F04CD"/>
    <w:rsid w:val="008F1013"/>
    <w:rsid w:val="008F36EE"/>
    <w:rsid w:val="008F46FA"/>
    <w:rsid w:val="008F4DF5"/>
    <w:rsid w:val="008F5E05"/>
    <w:rsid w:val="008F7CA4"/>
    <w:rsid w:val="008F7E3A"/>
    <w:rsid w:val="009005D4"/>
    <w:rsid w:val="0090325F"/>
    <w:rsid w:val="009040FE"/>
    <w:rsid w:val="009057F4"/>
    <w:rsid w:val="0091696B"/>
    <w:rsid w:val="00920555"/>
    <w:rsid w:val="00922ACE"/>
    <w:rsid w:val="009256DF"/>
    <w:rsid w:val="00930506"/>
    <w:rsid w:val="00934318"/>
    <w:rsid w:val="0093469D"/>
    <w:rsid w:val="00936B57"/>
    <w:rsid w:val="00940F53"/>
    <w:rsid w:val="00941583"/>
    <w:rsid w:val="00943BA4"/>
    <w:rsid w:val="00943F50"/>
    <w:rsid w:val="0094486F"/>
    <w:rsid w:val="00946C4E"/>
    <w:rsid w:val="00951408"/>
    <w:rsid w:val="009518D5"/>
    <w:rsid w:val="009575D3"/>
    <w:rsid w:val="00961048"/>
    <w:rsid w:val="00962EF0"/>
    <w:rsid w:val="00964120"/>
    <w:rsid w:val="0096477D"/>
    <w:rsid w:val="00967A5D"/>
    <w:rsid w:val="00971271"/>
    <w:rsid w:val="009715DB"/>
    <w:rsid w:val="00971F27"/>
    <w:rsid w:val="00972323"/>
    <w:rsid w:val="009729F3"/>
    <w:rsid w:val="00975929"/>
    <w:rsid w:val="0097737F"/>
    <w:rsid w:val="00980163"/>
    <w:rsid w:val="00982796"/>
    <w:rsid w:val="00985488"/>
    <w:rsid w:val="00985AE5"/>
    <w:rsid w:val="00986CCA"/>
    <w:rsid w:val="009872DC"/>
    <w:rsid w:val="0099084B"/>
    <w:rsid w:val="00994D84"/>
    <w:rsid w:val="00995A4F"/>
    <w:rsid w:val="009976DD"/>
    <w:rsid w:val="009A101F"/>
    <w:rsid w:val="009A2F30"/>
    <w:rsid w:val="009A3FE7"/>
    <w:rsid w:val="009A4B8C"/>
    <w:rsid w:val="009A6D5C"/>
    <w:rsid w:val="009A74DA"/>
    <w:rsid w:val="009A7AF2"/>
    <w:rsid w:val="009A7C4C"/>
    <w:rsid w:val="009B2F23"/>
    <w:rsid w:val="009B717D"/>
    <w:rsid w:val="009B77D0"/>
    <w:rsid w:val="009C0873"/>
    <w:rsid w:val="009C0968"/>
    <w:rsid w:val="009C2669"/>
    <w:rsid w:val="009C2BEE"/>
    <w:rsid w:val="009C463C"/>
    <w:rsid w:val="009C5121"/>
    <w:rsid w:val="009C5D07"/>
    <w:rsid w:val="009C7326"/>
    <w:rsid w:val="009C785E"/>
    <w:rsid w:val="009D13C1"/>
    <w:rsid w:val="009D2652"/>
    <w:rsid w:val="009D3E6D"/>
    <w:rsid w:val="009D5B10"/>
    <w:rsid w:val="009D5BCA"/>
    <w:rsid w:val="009D61AC"/>
    <w:rsid w:val="009D6C99"/>
    <w:rsid w:val="009D6E8C"/>
    <w:rsid w:val="009D776F"/>
    <w:rsid w:val="009D79CB"/>
    <w:rsid w:val="009D7F30"/>
    <w:rsid w:val="009E010C"/>
    <w:rsid w:val="009E0645"/>
    <w:rsid w:val="009E13BE"/>
    <w:rsid w:val="009E3962"/>
    <w:rsid w:val="009E4290"/>
    <w:rsid w:val="009E5605"/>
    <w:rsid w:val="009E5CCD"/>
    <w:rsid w:val="009E5F82"/>
    <w:rsid w:val="009E63D3"/>
    <w:rsid w:val="009E7BE8"/>
    <w:rsid w:val="009F29CA"/>
    <w:rsid w:val="009F58E3"/>
    <w:rsid w:val="009F750A"/>
    <w:rsid w:val="00A00D80"/>
    <w:rsid w:val="00A00FAD"/>
    <w:rsid w:val="00A012F5"/>
    <w:rsid w:val="00A02985"/>
    <w:rsid w:val="00A02EA9"/>
    <w:rsid w:val="00A03840"/>
    <w:rsid w:val="00A03D50"/>
    <w:rsid w:val="00A05ACD"/>
    <w:rsid w:val="00A07097"/>
    <w:rsid w:val="00A07787"/>
    <w:rsid w:val="00A079B1"/>
    <w:rsid w:val="00A133AD"/>
    <w:rsid w:val="00A15DAC"/>
    <w:rsid w:val="00A17CD8"/>
    <w:rsid w:val="00A17CEF"/>
    <w:rsid w:val="00A200E7"/>
    <w:rsid w:val="00A2264A"/>
    <w:rsid w:val="00A22E30"/>
    <w:rsid w:val="00A24AB2"/>
    <w:rsid w:val="00A265C4"/>
    <w:rsid w:val="00A27596"/>
    <w:rsid w:val="00A30079"/>
    <w:rsid w:val="00A31372"/>
    <w:rsid w:val="00A31477"/>
    <w:rsid w:val="00A32ACB"/>
    <w:rsid w:val="00A357BB"/>
    <w:rsid w:val="00A363F9"/>
    <w:rsid w:val="00A4427E"/>
    <w:rsid w:val="00A44A8C"/>
    <w:rsid w:val="00A44DFF"/>
    <w:rsid w:val="00A479C3"/>
    <w:rsid w:val="00A47B95"/>
    <w:rsid w:val="00A526AF"/>
    <w:rsid w:val="00A526DD"/>
    <w:rsid w:val="00A5347B"/>
    <w:rsid w:val="00A540AC"/>
    <w:rsid w:val="00A557EF"/>
    <w:rsid w:val="00A61419"/>
    <w:rsid w:val="00A639A0"/>
    <w:rsid w:val="00A65721"/>
    <w:rsid w:val="00A66195"/>
    <w:rsid w:val="00A66CF8"/>
    <w:rsid w:val="00A6745D"/>
    <w:rsid w:val="00A674D0"/>
    <w:rsid w:val="00A74C06"/>
    <w:rsid w:val="00A7516A"/>
    <w:rsid w:val="00A769B2"/>
    <w:rsid w:val="00A82CA4"/>
    <w:rsid w:val="00A86EF0"/>
    <w:rsid w:val="00A90043"/>
    <w:rsid w:val="00A90C5A"/>
    <w:rsid w:val="00A913CC"/>
    <w:rsid w:val="00A96A8E"/>
    <w:rsid w:val="00A97E6C"/>
    <w:rsid w:val="00AA018D"/>
    <w:rsid w:val="00AA1561"/>
    <w:rsid w:val="00AA1F04"/>
    <w:rsid w:val="00AA3A69"/>
    <w:rsid w:val="00AA4F29"/>
    <w:rsid w:val="00AA69FF"/>
    <w:rsid w:val="00AA719C"/>
    <w:rsid w:val="00AB00A4"/>
    <w:rsid w:val="00AB0FFA"/>
    <w:rsid w:val="00AB2EB9"/>
    <w:rsid w:val="00AB4136"/>
    <w:rsid w:val="00AB5575"/>
    <w:rsid w:val="00AB69CA"/>
    <w:rsid w:val="00AB6B1E"/>
    <w:rsid w:val="00AB6B98"/>
    <w:rsid w:val="00AB7099"/>
    <w:rsid w:val="00AC0949"/>
    <w:rsid w:val="00AC1756"/>
    <w:rsid w:val="00AC30A8"/>
    <w:rsid w:val="00AC40ED"/>
    <w:rsid w:val="00AC44A0"/>
    <w:rsid w:val="00AC50CC"/>
    <w:rsid w:val="00AC5AF4"/>
    <w:rsid w:val="00AD12D0"/>
    <w:rsid w:val="00AD58B8"/>
    <w:rsid w:val="00AD6556"/>
    <w:rsid w:val="00AD6DA2"/>
    <w:rsid w:val="00AE18A7"/>
    <w:rsid w:val="00AE1CB4"/>
    <w:rsid w:val="00AE35BE"/>
    <w:rsid w:val="00AE6D21"/>
    <w:rsid w:val="00AE7304"/>
    <w:rsid w:val="00AF186C"/>
    <w:rsid w:val="00AF203F"/>
    <w:rsid w:val="00AF2F5B"/>
    <w:rsid w:val="00AF6869"/>
    <w:rsid w:val="00B002D4"/>
    <w:rsid w:val="00B01EBE"/>
    <w:rsid w:val="00B02138"/>
    <w:rsid w:val="00B03F5F"/>
    <w:rsid w:val="00B0403C"/>
    <w:rsid w:val="00B04797"/>
    <w:rsid w:val="00B04BB8"/>
    <w:rsid w:val="00B0515C"/>
    <w:rsid w:val="00B05231"/>
    <w:rsid w:val="00B07224"/>
    <w:rsid w:val="00B11D96"/>
    <w:rsid w:val="00B1307C"/>
    <w:rsid w:val="00B13E91"/>
    <w:rsid w:val="00B152EB"/>
    <w:rsid w:val="00B15462"/>
    <w:rsid w:val="00B15820"/>
    <w:rsid w:val="00B15C65"/>
    <w:rsid w:val="00B20BB1"/>
    <w:rsid w:val="00B230AE"/>
    <w:rsid w:val="00B2315B"/>
    <w:rsid w:val="00B248DA"/>
    <w:rsid w:val="00B2530E"/>
    <w:rsid w:val="00B26BB8"/>
    <w:rsid w:val="00B27EC6"/>
    <w:rsid w:val="00B32BC4"/>
    <w:rsid w:val="00B347EC"/>
    <w:rsid w:val="00B353F6"/>
    <w:rsid w:val="00B35A7C"/>
    <w:rsid w:val="00B400D7"/>
    <w:rsid w:val="00B42CA3"/>
    <w:rsid w:val="00B42F2A"/>
    <w:rsid w:val="00B4339A"/>
    <w:rsid w:val="00B43973"/>
    <w:rsid w:val="00B44415"/>
    <w:rsid w:val="00B456CD"/>
    <w:rsid w:val="00B459A2"/>
    <w:rsid w:val="00B46731"/>
    <w:rsid w:val="00B47823"/>
    <w:rsid w:val="00B50108"/>
    <w:rsid w:val="00B505CD"/>
    <w:rsid w:val="00B514B2"/>
    <w:rsid w:val="00B530BD"/>
    <w:rsid w:val="00B617A6"/>
    <w:rsid w:val="00B6278D"/>
    <w:rsid w:val="00B633E3"/>
    <w:rsid w:val="00B64B7D"/>
    <w:rsid w:val="00B74991"/>
    <w:rsid w:val="00B755A3"/>
    <w:rsid w:val="00B80354"/>
    <w:rsid w:val="00B82213"/>
    <w:rsid w:val="00B83D57"/>
    <w:rsid w:val="00B847B8"/>
    <w:rsid w:val="00B86A99"/>
    <w:rsid w:val="00B91CCB"/>
    <w:rsid w:val="00B91EC5"/>
    <w:rsid w:val="00B92AF0"/>
    <w:rsid w:val="00B92C6C"/>
    <w:rsid w:val="00B92F4A"/>
    <w:rsid w:val="00B96217"/>
    <w:rsid w:val="00B97582"/>
    <w:rsid w:val="00BA1214"/>
    <w:rsid w:val="00BA1B51"/>
    <w:rsid w:val="00BA5864"/>
    <w:rsid w:val="00BA587F"/>
    <w:rsid w:val="00BA63C4"/>
    <w:rsid w:val="00BB2DF5"/>
    <w:rsid w:val="00BB3532"/>
    <w:rsid w:val="00BB3B30"/>
    <w:rsid w:val="00BB4922"/>
    <w:rsid w:val="00BB59AF"/>
    <w:rsid w:val="00BB7277"/>
    <w:rsid w:val="00BB7951"/>
    <w:rsid w:val="00BC06E8"/>
    <w:rsid w:val="00BC5703"/>
    <w:rsid w:val="00BC63B3"/>
    <w:rsid w:val="00BC75DB"/>
    <w:rsid w:val="00BD09D5"/>
    <w:rsid w:val="00BD0D87"/>
    <w:rsid w:val="00BD135D"/>
    <w:rsid w:val="00BD3681"/>
    <w:rsid w:val="00BD720E"/>
    <w:rsid w:val="00BD72A4"/>
    <w:rsid w:val="00BD77D0"/>
    <w:rsid w:val="00BE025F"/>
    <w:rsid w:val="00BE3776"/>
    <w:rsid w:val="00BE438D"/>
    <w:rsid w:val="00BE6E2E"/>
    <w:rsid w:val="00BF2B01"/>
    <w:rsid w:val="00BF5C4B"/>
    <w:rsid w:val="00BF7113"/>
    <w:rsid w:val="00C033C0"/>
    <w:rsid w:val="00C03980"/>
    <w:rsid w:val="00C059FB"/>
    <w:rsid w:val="00C05BF1"/>
    <w:rsid w:val="00C06515"/>
    <w:rsid w:val="00C06C1E"/>
    <w:rsid w:val="00C10C4A"/>
    <w:rsid w:val="00C1171E"/>
    <w:rsid w:val="00C11FF4"/>
    <w:rsid w:val="00C12B6D"/>
    <w:rsid w:val="00C130F6"/>
    <w:rsid w:val="00C16B90"/>
    <w:rsid w:val="00C20F3D"/>
    <w:rsid w:val="00C216A3"/>
    <w:rsid w:val="00C23224"/>
    <w:rsid w:val="00C23491"/>
    <w:rsid w:val="00C24848"/>
    <w:rsid w:val="00C25655"/>
    <w:rsid w:val="00C27505"/>
    <w:rsid w:val="00C27A5F"/>
    <w:rsid w:val="00C27E07"/>
    <w:rsid w:val="00C305DE"/>
    <w:rsid w:val="00C30ED1"/>
    <w:rsid w:val="00C35516"/>
    <w:rsid w:val="00C3624C"/>
    <w:rsid w:val="00C404E8"/>
    <w:rsid w:val="00C4189C"/>
    <w:rsid w:val="00C42EFE"/>
    <w:rsid w:val="00C444E2"/>
    <w:rsid w:val="00C51405"/>
    <w:rsid w:val="00C52756"/>
    <w:rsid w:val="00C54795"/>
    <w:rsid w:val="00C624EF"/>
    <w:rsid w:val="00C63AF0"/>
    <w:rsid w:val="00C64549"/>
    <w:rsid w:val="00C6684E"/>
    <w:rsid w:val="00C67AE0"/>
    <w:rsid w:val="00C70572"/>
    <w:rsid w:val="00C70679"/>
    <w:rsid w:val="00C7103E"/>
    <w:rsid w:val="00C72D81"/>
    <w:rsid w:val="00C73181"/>
    <w:rsid w:val="00C742DE"/>
    <w:rsid w:val="00C8235E"/>
    <w:rsid w:val="00C83A8F"/>
    <w:rsid w:val="00C84109"/>
    <w:rsid w:val="00C86857"/>
    <w:rsid w:val="00C87092"/>
    <w:rsid w:val="00C902FD"/>
    <w:rsid w:val="00C91803"/>
    <w:rsid w:val="00C92FE9"/>
    <w:rsid w:val="00C960BF"/>
    <w:rsid w:val="00C96C1B"/>
    <w:rsid w:val="00CA0BB6"/>
    <w:rsid w:val="00CA317F"/>
    <w:rsid w:val="00CA3617"/>
    <w:rsid w:val="00CA40D3"/>
    <w:rsid w:val="00CA4D0F"/>
    <w:rsid w:val="00CA7493"/>
    <w:rsid w:val="00CB1069"/>
    <w:rsid w:val="00CC05FD"/>
    <w:rsid w:val="00CC0CBE"/>
    <w:rsid w:val="00CC2BBE"/>
    <w:rsid w:val="00CC6A5D"/>
    <w:rsid w:val="00CC6C1C"/>
    <w:rsid w:val="00CD0EB0"/>
    <w:rsid w:val="00CD47E2"/>
    <w:rsid w:val="00CE2425"/>
    <w:rsid w:val="00CE4A32"/>
    <w:rsid w:val="00CE4C58"/>
    <w:rsid w:val="00CE5C03"/>
    <w:rsid w:val="00CF14FC"/>
    <w:rsid w:val="00CF2577"/>
    <w:rsid w:val="00CF26F2"/>
    <w:rsid w:val="00CF30DD"/>
    <w:rsid w:val="00CF576C"/>
    <w:rsid w:val="00CF5FFD"/>
    <w:rsid w:val="00CF62EE"/>
    <w:rsid w:val="00CF6F18"/>
    <w:rsid w:val="00CF7BC3"/>
    <w:rsid w:val="00D0161F"/>
    <w:rsid w:val="00D0377F"/>
    <w:rsid w:val="00D05A96"/>
    <w:rsid w:val="00D05BA1"/>
    <w:rsid w:val="00D05BD1"/>
    <w:rsid w:val="00D06429"/>
    <w:rsid w:val="00D064D9"/>
    <w:rsid w:val="00D11287"/>
    <w:rsid w:val="00D13ED0"/>
    <w:rsid w:val="00D1402D"/>
    <w:rsid w:val="00D15176"/>
    <w:rsid w:val="00D15384"/>
    <w:rsid w:val="00D1641B"/>
    <w:rsid w:val="00D169A3"/>
    <w:rsid w:val="00D22378"/>
    <w:rsid w:val="00D22815"/>
    <w:rsid w:val="00D2329E"/>
    <w:rsid w:val="00D2331F"/>
    <w:rsid w:val="00D23815"/>
    <w:rsid w:val="00D33C57"/>
    <w:rsid w:val="00D35DE6"/>
    <w:rsid w:val="00D3670B"/>
    <w:rsid w:val="00D41F01"/>
    <w:rsid w:val="00D52ECD"/>
    <w:rsid w:val="00D57052"/>
    <w:rsid w:val="00D576B5"/>
    <w:rsid w:val="00D60A5D"/>
    <w:rsid w:val="00D62FB8"/>
    <w:rsid w:val="00D63397"/>
    <w:rsid w:val="00D64886"/>
    <w:rsid w:val="00D66E42"/>
    <w:rsid w:val="00D717F4"/>
    <w:rsid w:val="00D71D14"/>
    <w:rsid w:val="00D743B2"/>
    <w:rsid w:val="00D75955"/>
    <w:rsid w:val="00D803F2"/>
    <w:rsid w:val="00D82F4B"/>
    <w:rsid w:val="00D840AA"/>
    <w:rsid w:val="00D87372"/>
    <w:rsid w:val="00D8785A"/>
    <w:rsid w:val="00D93459"/>
    <w:rsid w:val="00D97846"/>
    <w:rsid w:val="00DA1F9B"/>
    <w:rsid w:val="00DA3417"/>
    <w:rsid w:val="00DA460C"/>
    <w:rsid w:val="00DA508F"/>
    <w:rsid w:val="00DA6724"/>
    <w:rsid w:val="00DB66EA"/>
    <w:rsid w:val="00DB6A55"/>
    <w:rsid w:val="00DB6CB7"/>
    <w:rsid w:val="00DC0CD3"/>
    <w:rsid w:val="00DC204C"/>
    <w:rsid w:val="00DC2240"/>
    <w:rsid w:val="00DC3112"/>
    <w:rsid w:val="00DC6C0F"/>
    <w:rsid w:val="00DC6DCE"/>
    <w:rsid w:val="00DD0F74"/>
    <w:rsid w:val="00DD2836"/>
    <w:rsid w:val="00DD382A"/>
    <w:rsid w:val="00DD4485"/>
    <w:rsid w:val="00DE002B"/>
    <w:rsid w:val="00DE15F9"/>
    <w:rsid w:val="00DE22AD"/>
    <w:rsid w:val="00DE7F6A"/>
    <w:rsid w:val="00DF1904"/>
    <w:rsid w:val="00DF20F1"/>
    <w:rsid w:val="00DF2283"/>
    <w:rsid w:val="00DF2B88"/>
    <w:rsid w:val="00DF49D4"/>
    <w:rsid w:val="00DF6D29"/>
    <w:rsid w:val="00DF70AF"/>
    <w:rsid w:val="00DF792F"/>
    <w:rsid w:val="00E0197B"/>
    <w:rsid w:val="00E02659"/>
    <w:rsid w:val="00E04324"/>
    <w:rsid w:val="00E0602C"/>
    <w:rsid w:val="00E060D5"/>
    <w:rsid w:val="00E108E4"/>
    <w:rsid w:val="00E1180C"/>
    <w:rsid w:val="00E16636"/>
    <w:rsid w:val="00E16D06"/>
    <w:rsid w:val="00E17102"/>
    <w:rsid w:val="00E207BD"/>
    <w:rsid w:val="00E2285D"/>
    <w:rsid w:val="00E23517"/>
    <w:rsid w:val="00E237EE"/>
    <w:rsid w:val="00E25DE6"/>
    <w:rsid w:val="00E27EC6"/>
    <w:rsid w:val="00E30268"/>
    <w:rsid w:val="00E3072A"/>
    <w:rsid w:val="00E3485A"/>
    <w:rsid w:val="00E37707"/>
    <w:rsid w:val="00E41A1A"/>
    <w:rsid w:val="00E43B2E"/>
    <w:rsid w:val="00E44BA7"/>
    <w:rsid w:val="00E46E8B"/>
    <w:rsid w:val="00E474D6"/>
    <w:rsid w:val="00E47BF9"/>
    <w:rsid w:val="00E50102"/>
    <w:rsid w:val="00E50640"/>
    <w:rsid w:val="00E51BC6"/>
    <w:rsid w:val="00E52172"/>
    <w:rsid w:val="00E57C8D"/>
    <w:rsid w:val="00E608CA"/>
    <w:rsid w:val="00E615EA"/>
    <w:rsid w:val="00E6195C"/>
    <w:rsid w:val="00E62A65"/>
    <w:rsid w:val="00E62D73"/>
    <w:rsid w:val="00E63F29"/>
    <w:rsid w:val="00E650C6"/>
    <w:rsid w:val="00E665CF"/>
    <w:rsid w:val="00E708D0"/>
    <w:rsid w:val="00E719DF"/>
    <w:rsid w:val="00E7413A"/>
    <w:rsid w:val="00E74745"/>
    <w:rsid w:val="00E759DF"/>
    <w:rsid w:val="00E761D8"/>
    <w:rsid w:val="00E7699F"/>
    <w:rsid w:val="00E91242"/>
    <w:rsid w:val="00E924AC"/>
    <w:rsid w:val="00EA17A4"/>
    <w:rsid w:val="00EA1AB2"/>
    <w:rsid w:val="00EA2599"/>
    <w:rsid w:val="00EA2FC1"/>
    <w:rsid w:val="00EA3198"/>
    <w:rsid w:val="00EB0A5D"/>
    <w:rsid w:val="00EB0A6F"/>
    <w:rsid w:val="00EB0C54"/>
    <w:rsid w:val="00EB0F68"/>
    <w:rsid w:val="00EB2002"/>
    <w:rsid w:val="00EB25EF"/>
    <w:rsid w:val="00EB35CE"/>
    <w:rsid w:val="00EC29E3"/>
    <w:rsid w:val="00EC3155"/>
    <w:rsid w:val="00EC3A19"/>
    <w:rsid w:val="00EC5A9C"/>
    <w:rsid w:val="00EC5B86"/>
    <w:rsid w:val="00EC6709"/>
    <w:rsid w:val="00EC6BA1"/>
    <w:rsid w:val="00EC7077"/>
    <w:rsid w:val="00ED0096"/>
    <w:rsid w:val="00ED00FB"/>
    <w:rsid w:val="00ED0E09"/>
    <w:rsid w:val="00ED15F7"/>
    <w:rsid w:val="00ED1D2D"/>
    <w:rsid w:val="00ED5CD0"/>
    <w:rsid w:val="00EE000D"/>
    <w:rsid w:val="00EE054F"/>
    <w:rsid w:val="00EE1060"/>
    <w:rsid w:val="00EE522C"/>
    <w:rsid w:val="00EE5453"/>
    <w:rsid w:val="00EE596E"/>
    <w:rsid w:val="00EE5D5F"/>
    <w:rsid w:val="00EF1773"/>
    <w:rsid w:val="00EF31CB"/>
    <w:rsid w:val="00EF3C4C"/>
    <w:rsid w:val="00EF3EA5"/>
    <w:rsid w:val="00EF42EE"/>
    <w:rsid w:val="00EF49D2"/>
    <w:rsid w:val="00EF49DC"/>
    <w:rsid w:val="00EF536C"/>
    <w:rsid w:val="00EF55A1"/>
    <w:rsid w:val="00EF5E42"/>
    <w:rsid w:val="00F005F1"/>
    <w:rsid w:val="00F00979"/>
    <w:rsid w:val="00F0217F"/>
    <w:rsid w:val="00F02CB8"/>
    <w:rsid w:val="00F03745"/>
    <w:rsid w:val="00F05F17"/>
    <w:rsid w:val="00F06D34"/>
    <w:rsid w:val="00F10313"/>
    <w:rsid w:val="00F11186"/>
    <w:rsid w:val="00F126B5"/>
    <w:rsid w:val="00F128DB"/>
    <w:rsid w:val="00F133D5"/>
    <w:rsid w:val="00F14B24"/>
    <w:rsid w:val="00F17153"/>
    <w:rsid w:val="00F238F0"/>
    <w:rsid w:val="00F32AE8"/>
    <w:rsid w:val="00F32F29"/>
    <w:rsid w:val="00F348FE"/>
    <w:rsid w:val="00F34CFF"/>
    <w:rsid w:val="00F42213"/>
    <w:rsid w:val="00F42544"/>
    <w:rsid w:val="00F431DE"/>
    <w:rsid w:val="00F43465"/>
    <w:rsid w:val="00F45779"/>
    <w:rsid w:val="00F51716"/>
    <w:rsid w:val="00F52FCE"/>
    <w:rsid w:val="00F53D99"/>
    <w:rsid w:val="00F55680"/>
    <w:rsid w:val="00F57179"/>
    <w:rsid w:val="00F603EE"/>
    <w:rsid w:val="00F60532"/>
    <w:rsid w:val="00F60D18"/>
    <w:rsid w:val="00F63FDB"/>
    <w:rsid w:val="00F70112"/>
    <w:rsid w:val="00F714DF"/>
    <w:rsid w:val="00F83695"/>
    <w:rsid w:val="00F8623F"/>
    <w:rsid w:val="00F868C8"/>
    <w:rsid w:val="00F87752"/>
    <w:rsid w:val="00F90C8D"/>
    <w:rsid w:val="00F93916"/>
    <w:rsid w:val="00F95654"/>
    <w:rsid w:val="00F97D40"/>
    <w:rsid w:val="00FA09E5"/>
    <w:rsid w:val="00FA2E00"/>
    <w:rsid w:val="00FA766C"/>
    <w:rsid w:val="00FB0C89"/>
    <w:rsid w:val="00FB1C51"/>
    <w:rsid w:val="00FB2974"/>
    <w:rsid w:val="00FB4B4E"/>
    <w:rsid w:val="00FB7DDD"/>
    <w:rsid w:val="00FC2983"/>
    <w:rsid w:val="00FC6057"/>
    <w:rsid w:val="00FD0D71"/>
    <w:rsid w:val="00FD0F6B"/>
    <w:rsid w:val="00FD4B3C"/>
    <w:rsid w:val="00FD6334"/>
    <w:rsid w:val="00FD6D4A"/>
    <w:rsid w:val="00FE0A2B"/>
    <w:rsid w:val="00FE1159"/>
    <w:rsid w:val="00FE6303"/>
    <w:rsid w:val="00FF1D26"/>
    <w:rsid w:val="00FF27E2"/>
    <w:rsid w:val="00FF325E"/>
    <w:rsid w:val="00FF42B0"/>
    <w:rsid w:val="00FF5ABA"/>
    <w:rsid w:val="00FF5C7C"/>
    <w:rsid w:val="00FF7704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B5A883-FFB4-4580-9C7D-468D5054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F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04F9"/>
    <w:pPr>
      <w:spacing w:line="331" w:lineRule="exact"/>
      <w:jc w:val="both"/>
    </w:pPr>
  </w:style>
  <w:style w:type="paragraph" w:customStyle="1" w:styleId="Style2">
    <w:name w:val="Style2"/>
    <w:basedOn w:val="a"/>
    <w:uiPriority w:val="99"/>
    <w:rsid w:val="005304F9"/>
    <w:pPr>
      <w:spacing w:line="328" w:lineRule="exact"/>
      <w:jc w:val="center"/>
    </w:pPr>
  </w:style>
  <w:style w:type="paragraph" w:customStyle="1" w:styleId="Style3">
    <w:name w:val="Style3"/>
    <w:basedOn w:val="a"/>
    <w:uiPriority w:val="99"/>
    <w:rsid w:val="005304F9"/>
    <w:pPr>
      <w:spacing w:line="329" w:lineRule="exact"/>
      <w:ind w:firstLine="1421"/>
      <w:jc w:val="both"/>
    </w:pPr>
  </w:style>
  <w:style w:type="paragraph" w:customStyle="1" w:styleId="Style4">
    <w:name w:val="Style4"/>
    <w:basedOn w:val="a"/>
    <w:uiPriority w:val="99"/>
    <w:rsid w:val="005304F9"/>
    <w:pPr>
      <w:spacing w:line="329" w:lineRule="exact"/>
      <w:ind w:firstLine="703"/>
      <w:jc w:val="both"/>
    </w:pPr>
  </w:style>
  <w:style w:type="paragraph" w:customStyle="1" w:styleId="Style5">
    <w:name w:val="Style5"/>
    <w:basedOn w:val="a"/>
    <w:uiPriority w:val="99"/>
    <w:rsid w:val="005304F9"/>
  </w:style>
  <w:style w:type="paragraph" w:customStyle="1" w:styleId="Style6">
    <w:name w:val="Style6"/>
    <w:basedOn w:val="a"/>
    <w:uiPriority w:val="99"/>
    <w:rsid w:val="005304F9"/>
    <w:pPr>
      <w:spacing w:line="322" w:lineRule="exact"/>
      <w:ind w:hanging="362"/>
    </w:pPr>
  </w:style>
  <w:style w:type="paragraph" w:customStyle="1" w:styleId="Style7">
    <w:name w:val="Style7"/>
    <w:basedOn w:val="a"/>
    <w:uiPriority w:val="99"/>
    <w:rsid w:val="005304F9"/>
  </w:style>
  <w:style w:type="paragraph" w:customStyle="1" w:styleId="Style8">
    <w:name w:val="Style8"/>
    <w:basedOn w:val="a"/>
    <w:uiPriority w:val="99"/>
    <w:rsid w:val="005304F9"/>
    <w:pPr>
      <w:spacing w:line="322" w:lineRule="exact"/>
      <w:ind w:firstLine="346"/>
      <w:jc w:val="both"/>
    </w:pPr>
  </w:style>
  <w:style w:type="paragraph" w:customStyle="1" w:styleId="Style9">
    <w:name w:val="Style9"/>
    <w:basedOn w:val="a"/>
    <w:uiPriority w:val="99"/>
    <w:rsid w:val="005304F9"/>
    <w:pPr>
      <w:spacing w:line="325" w:lineRule="exact"/>
      <w:ind w:firstLine="362"/>
      <w:jc w:val="both"/>
    </w:pPr>
  </w:style>
  <w:style w:type="paragraph" w:customStyle="1" w:styleId="Style10">
    <w:name w:val="Style10"/>
    <w:basedOn w:val="a"/>
    <w:uiPriority w:val="99"/>
    <w:rsid w:val="005304F9"/>
    <w:pPr>
      <w:spacing w:line="311" w:lineRule="exact"/>
      <w:ind w:firstLine="168"/>
    </w:pPr>
  </w:style>
  <w:style w:type="paragraph" w:customStyle="1" w:styleId="Style11">
    <w:name w:val="Style11"/>
    <w:basedOn w:val="a"/>
    <w:uiPriority w:val="99"/>
    <w:rsid w:val="005304F9"/>
    <w:pPr>
      <w:spacing w:line="330" w:lineRule="exact"/>
      <w:ind w:firstLine="168"/>
      <w:jc w:val="both"/>
    </w:pPr>
  </w:style>
  <w:style w:type="paragraph" w:customStyle="1" w:styleId="Style12">
    <w:name w:val="Style12"/>
    <w:basedOn w:val="a"/>
    <w:uiPriority w:val="99"/>
    <w:rsid w:val="005304F9"/>
    <w:pPr>
      <w:spacing w:line="326" w:lineRule="exact"/>
      <w:jc w:val="center"/>
    </w:pPr>
  </w:style>
  <w:style w:type="paragraph" w:customStyle="1" w:styleId="Style13">
    <w:name w:val="Style13"/>
    <w:basedOn w:val="a"/>
    <w:uiPriority w:val="99"/>
    <w:rsid w:val="005304F9"/>
    <w:pPr>
      <w:spacing w:line="317" w:lineRule="exact"/>
    </w:pPr>
  </w:style>
  <w:style w:type="character" w:customStyle="1" w:styleId="FontStyle15">
    <w:name w:val="Font Style15"/>
    <w:basedOn w:val="a0"/>
    <w:uiPriority w:val="99"/>
    <w:rsid w:val="005304F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304F9"/>
    <w:rPr>
      <w:rFonts w:ascii="Times New Roman" w:hAnsi="Times New Roman" w:cs="Times New Roman"/>
      <w:b/>
      <w:bCs/>
      <w:w w:val="33"/>
      <w:sz w:val="10"/>
      <w:szCs w:val="10"/>
    </w:rPr>
  </w:style>
  <w:style w:type="paragraph" w:styleId="a3">
    <w:name w:val="Balloon Text"/>
    <w:basedOn w:val="a"/>
    <w:link w:val="a4"/>
    <w:uiPriority w:val="99"/>
    <w:semiHidden/>
    <w:rsid w:val="006C6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F8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16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66195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7166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6195"/>
    <w:rPr>
      <w:rFonts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1143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711434"/>
    <w:rPr>
      <w:rFonts w:hAnsi="Times New Roman" w:cs="Times New Roman"/>
      <w:sz w:val="16"/>
      <w:szCs w:val="16"/>
    </w:rPr>
  </w:style>
  <w:style w:type="paragraph" w:styleId="a9">
    <w:name w:val="No Spacing"/>
    <w:uiPriority w:val="1"/>
    <w:qFormat/>
    <w:rsid w:val="00120CA0"/>
    <w:rPr>
      <w:rFonts w:ascii="Calibri"/>
      <w:lang w:val="en-US" w:eastAsia="en-US"/>
    </w:rPr>
  </w:style>
  <w:style w:type="paragraph" w:styleId="aa">
    <w:name w:val="Body Text Indent"/>
    <w:basedOn w:val="a"/>
    <w:link w:val="ab"/>
    <w:uiPriority w:val="99"/>
    <w:unhideWhenUsed/>
    <w:rsid w:val="00A200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200E7"/>
    <w:rPr>
      <w:rFonts w:hAnsi="Times New Roman"/>
      <w:sz w:val="24"/>
      <w:szCs w:val="24"/>
    </w:rPr>
  </w:style>
  <w:style w:type="character" w:styleId="HTML">
    <w:name w:val="HTML Typewriter"/>
    <w:uiPriority w:val="99"/>
    <w:semiHidden/>
    <w:unhideWhenUsed/>
    <w:rsid w:val="00773B53"/>
    <w:rPr>
      <w:rFonts w:ascii="Courier New" w:eastAsia="Times New Roman" w:hAnsi="Courier New" w:cs="Courier New" w:hint="default"/>
      <w:sz w:val="20"/>
      <w:szCs w:val="20"/>
    </w:rPr>
  </w:style>
  <w:style w:type="paragraph" w:styleId="ac">
    <w:name w:val="Title"/>
    <w:basedOn w:val="a"/>
    <w:link w:val="ad"/>
    <w:qFormat/>
    <w:locked/>
    <w:rsid w:val="007F4C99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7F4C99"/>
    <w:rPr>
      <w:rFonts w:hAnsi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9D77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D776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A458-6205-467B-9F63-AEBA1C8F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aignateva16</cp:lastModifiedBy>
  <cp:revision>13</cp:revision>
  <cp:lastPrinted>2021-07-14T11:27:00Z</cp:lastPrinted>
  <dcterms:created xsi:type="dcterms:W3CDTF">2024-04-03T07:53:00Z</dcterms:created>
  <dcterms:modified xsi:type="dcterms:W3CDTF">2024-07-10T13:31:00Z</dcterms:modified>
</cp:coreProperties>
</file>